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1E4C" w14:textId="3F062678" w:rsidR="00954F21" w:rsidRDefault="00EB2A07">
      <w:r>
        <w:rPr>
          <w:noProof/>
          <w:lang w:eastAsia="it-IT"/>
        </w:rPr>
        <w:drawing>
          <wp:inline distT="0" distB="0" distL="0" distR="0" wp14:anchorId="6BC2261F" wp14:editId="123D6887">
            <wp:extent cx="6120765" cy="172529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7F04FB" w14:textId="025FC0B3" w:rsidR="0088634D" w:rsidRPr="007A36FC" w:rsidRDefault="001B3897" w:rsidP="008863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36FC">
        <w:rPr>
          <w:b/>
          <w:bCs/>
          <w:sz w:val="28"/>
          <w:szCs w:val="28"/>
        </w:rPr>
        <w:t xml:space="preserve">   </w:t>
      </w:r>
      <w:r w:rsidR="0088634D" w:rsidRPr="007A36FC">
        <w:rPr>
          <w:b/>
          <w:bCs/>
          <w:sz w:val="28"/>
          <w:szCs w:val="28"/>
        </w:rPr>
        <w:t xml:space="preserve">                                                      </w:t>
      </w:r>
      <w:r w:rsidR="007A36FC">
        <w:rPr>
          <w:b/>
          <w:bCs/>
          <w:sz w:val="28"/>
          <w:szCs w:val="28"/>
        </w:rPr>
        <w:t xml:space="preserve">                       </w:t>
      </w:r>
      <w:r w:rsidR="0088634D" w:rsidRPr="007A36FC">
        <w:rPr>
          <w:rFonts w:ascii="Times New Roman" w:hAnsi="Times New Roman" w:cs="Times New Roman"/>
          <w:b/>
          <w:bCs/>
          <w:sz w:val="28"/>
          <w:szCs w:val="28"/>
        </w:rPr>
        <w:t xml:space="preserve">A tutto il personale docente </w:t>
      </w:r>
      <w:r w:rsidR="00FF3C55" w:rsidRPr="007A36FC">
        <w:rPr>
          <w:rFonts w:ascii="Times New Roman" w:hAnsi="Times New Roman" w:cs="Times New Roman"/>
          <w:b/>
          <w:bCs/>
          <w:sz w:val="28"/>
          <w:szCs w:val="28"/>
        </w:rPr>
        <w:t>/ATA</w:t>
      </w:r>
    </w:p>
    <w:p w14:paraId="5BEED72A" w14:textId="1AB64ECF" w:rsidR="0088634D" w:rsidRPr="007A36FC" w:rsidRDefault="0088634D" w:rsidP="008863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36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7A36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7A36FC">
        <w:rPr>
          <w:rFonts w:ascii="Times New Roman" w:hAnsi="Times New Roman" w:cs="Times New Roman"/>
          <w:b/>
          <w:bCs/>
          <w:sz w:val="28"/>
          <w:szCs w:val="28"/>
        </w:rPr>
        <w:t>A tutti i genitori degli alunni</w:t>
      </w:r>
    </w:p>
    <w:p w14:paraId="74C1591F" w14:textId="451A5817" w:rsidR="0088634D" w:rsidRPr="007A36FC" w:rsidRDefault="0096576F" w:rsidP="008863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36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F2139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88634D" w:rsidRPr="007A36FC">
        <w:rPr>
          <w:rFonts w:ascii="Times New Roman" w:hAnsi="Times New Roman" w:cs="Times New Roman"/>
          <w:b/>
          <w:bCs/>
          <w:sz w:val="28"/>
          <w:szCs w:val="28"/>
        </w:rPr>
        <w:t>Al sito dell</w:t>
      </w:r>
      <w:r w:rsidRPr="007A36FC">
        <w:rPr>
          <w:rFonts w:ascii="Times New Roman" w:hAnsi="Times New Roman" w:cs="Times New Roman"/>
          <w:b/>
          <w:bCs/>
          <w:sz w:val="28"/>
          <w:szCs w:val="28"/>
        </w:rPr>
        <w:t xml:space="preserve">’ I.C. “Centopassi”  </w:t>
      </w:r>
    </w:p>
    <w:p w14:paraId="3884E58F" w14:textId="77777777" w:rsidR="0088634D" w:rsidRPr="00FF3C55" w:rsidRDefault="0088634D" w:rsidP="0088634D">
      <w:pPr>
        <w:rPr>
          <w:rFonts w:ascii="Times New Roman" w:hAnsi="Times New Roman" w:cs="Times New Roman"/>
          <w:sz w:val="28"/>
          <w:szCs w:val="28"/>
        </w:rPr>
      </w:pPr>
    </w:p>
    <w:p w14:paraId="5D677CFC" w14:textId="77777777" w:rsidR="0088634D" w:rsidRPr="007A36FC" w:rsidRDefault="0088634D" w:rsidP="004650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6FC">
        <w:rPr>
          <w:rFonts w:ascii="Times New Roman" w:hAnsi="Times New Roman" w:cs="Times New Roman"/>
          <w:b/>
          <w:bCs/>
          <w:sz w:val="28"/>
          <w:szCs w:val="28"/>
        </w:rPr>
        <w:t>Oggetto: accesso ai locali dell’Istituto.</w:t>
      </w:r>
    </w:p>
    <w:p w14:paraId="028DFCA0" w14:textId="6F97E0FA" w:rsidR="0088634D" w:rsidRPr="00EA23F1" w:rsidRDefault="0088634D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t>Si comunica che nella tarda serata del 10/09/2021 è stato emanato e pubblicato</w:t>
      </w:r>
      <w:r w:rsidR="00EA23F1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 xml:space="preserve">sulla Gazzetta Ufficiale il </w:t>
      </w:r>
      <w:r w:rsidRPr="00F21391">
        <w:rPr>
          <w:rFonts w:ascii="Times New Roman" w:hAnsi="Times New Roman" w:cs="Times New Roman"/>
          <w:b/>
          <w:bCs/>
          <w:sz w:val="28"/>
          <w:szCs w:val="28"/>
        </w:rPr>
        <w:t>Decreto Legge n. 122 “Misure urgenti per</w:t>
      </w:r>
      <w:r w:rsidR="004650C8" w:rsidRPr="00F21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1391">
        <w:rPr>
          <w:rFonts w:ascii="Times New Roman" w:hAnsi="Times New Roman" w:cs="Times New Roman"/>
          <w:b/>
          <w:bCs/>
          <w:sz w:val="28"/>
          <w:szCs w:val="28"/>
        </w:rPr>
        <w:t>fronteggiare l</w:t>
      </w:r>
      <w:r w:rsidR="00034E11" w:rsidRPr="00F21391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F21391">
        <w:rPr>
          <w:rFonts w:ascii="Times New Roman" w:hAnsi="Times New Roman" w:cs="Times New Roman"/>
          <w:b/>
          <w:bCs/>
          <w:sz w:val="28"/>
          <w:szCs w:val="28"/>
        </w:rPr>
        <w:t>emergenza da COVID-19 in ambito scolastico, della</w:t>
      </w:r>
      <w:r w:rsidR="00F21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1391">
        <w:rPr>
          <w:rFonts w:ascii="Times New Roman" w:hAnsi="Times New Roman" w:cs="Times New Roman"/>
          <w:b/>
          <w:bCs/>
          <w:sz w:val="28"/>
          <w:szCs w:val="28"/>
        </w:rPr>
        <w:t>formazione superiore e sociosanitario -assistenziale”</w:t>
      </w:r>
      <w:r w:rsidRPr="00FF3C55">
        <w:rPr>
          <w:rFonts w:ascii="Times New Roman" w:hAnsi="Times New Roman" w:cs="Times New Roman"/>
          <w:sz w:val="28"/>
          <w:szCs w:val="28"/>
        </w:rPr>
        <w:t xml:space="preserve"> con entrata in</w:t>
      </w:r>
      <w:r w:rsidR="00F21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vigore del provvedimento</w:t>
      </w:r>
      <w:r w:rsidR="004650C8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dal giorno 11/09/2021 (art.3,c.1). Il D.L. è</w:t>
      </w:r>
      <w:r w:rsidR="00B26E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disponibile al seguente link</w:t>
      </w:r>
    </w:p>
    <w:p w14:paraId="1C213FAC" w14:textId="5EAD0B9A" w:rsidR="0088634D" w:rsidRDefault="00D215DB" w:rsidP="004650C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9737B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https://www.gazzettaufficiale.it/eli/id/2021/09/10/21G00134/sg</w:t>
        </w:r>
      </w:hyperlink>
    </w:p>
    <w:p w14:paraId="7353DB13" w14:textId="7AD51480" w:rsidR="0088634D" w:rsidRPr="00965357" w:rsidRDefault="0088634D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t>Ai sensi dell’art. 2 del suddetto D.L n. 122 del 10 settembre 2021 fino al 31dicembre 2021, termine di cessazione dello stato di emergenza, al fine di tutelare</w:t>
      </w:r>
      <w:r w:rsidR="001A2A23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la salute pubblica, chiunque acceda alle strutture delle istituzioni scolastiche,</w:t>
      </w:r>
      <w:r w:rsidR="00B02A46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 xml:space="preserve">educative e formative, </w:t>
      </w:r>
      <w:r w:rsidRPr="00B26E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deve possedere ed </w:t>
      </w:r>
      <w:r w:rsidR="00B26E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è </w:t>
      </w:r>
      <w:r w:rsidRPr="00B26E66">
        <w:rPr>
          <w:rFonts w:ascii="Times New Roman" w:hAnsi="Times New Roman" w:cs="Times New Roman"/>
          <w:b/>
          <w:bCs/>
          <w:sz w:val="28"/>
          <w:szCs w:val="28"/>
          <w:u w:val="single"/>
        </w:rPr>
        <w:t>tenuto a esibire la</w:t>
      </w:r>
      <w:r w:rsidR="001A2A2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26E66">
        <w:rPr>
          <w:rFonts w:ascii="Times New Roman" w:hAnsi="Times New Roman" w:cs="Times New Roman"/>
          <w:b/>
          <w:bCs/>
          <w:sz w:val="28"/>
          <w:szCs w:val="28"/>
          <w:u w:val="single"/>
        </w:rPr>
        <w:t>certificazione verde COVID-19.</w:t>
      </w:r>
    </w:p>
    <w:p w14:paraId="37EDB6B9" w14:textId="492ADA8D" w:rsidR="0088634D" w:rsidRPr="00AF645D" w:rsidRDefault="0088634D" w:rsidP="004650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2A23">
        <w:rPr>
          <w:rFonts w:ascii="Times New Roman" w:hAnsi="Times New Roman" w:cs="Times New Roman"/>
          <w:b/>
          <w:bCs/>
          <w:sz w:val="28"/>
          <w:szCs w:val="28"/>
        </w:rPr>
        <w:t>La disposizione non si applica ai bambini, agli alunni , agli studenti</w:t>
      </w:r>
      <w:r w:rsidR="001A2A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2A23">
        <w:rPr>
          <w:rFonts w:ascii="Times New Roman" w:hAnsi="Times New Roman" w:cs="Times New Roman"/>
          <w:b/>
          <w:bCs/>
          <w:sz w:val="28"/>
          <w:szCs w:val="28"/>
        </w:rPr>
        <w:t>(art. 1, c.2). La misura non si applica ai soggetti esenti dalla</w:t>
      </w:r>
      <w:r w:rsidR="001A2A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2A23">
        <w:rPr>
          <w:rFonts w:ascii="Times New Roman" w:hAnsi="Times New Roman" w:cs="Times New Roman"/>
          <w:b/>
          <w:bCs/>
          <w:sz w:val="28"/>
          <w:szCs w:val="28"/>
        </w:rPr>
        <w:t>campagna vaccinale sulla base di idonea certificazione medica</w:t>
      </w:r>
      <w:r w:rsidR="00AF64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rilasciata secondo i criteri definiti con circolare del Ministero della salute (art. 1,c.3).</w:t>
      </w:r>
    </w:p>
    <w:p w14:paraId="043B4BEB" w14:textId="557979CB" w:rsidR="0088634D" w:rsidRPr="00FF3C55" w:rsidRDefault="0088634D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t>I dirigenti scolastici e i responsabili delle istituzioni scolastiche, educative e</w:t>
      </w:r>
      <w:r w:rsidR="00AF645D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formative sono tenuti a verificare il rispetto delle prescrizioni. (art.1,c.4)</w:t>
      </w:r>
    </w:p>
    <w:p w14:paraId="23479426" w14:textId="3716B1ED" w:rsidR="0088634D" w:rsidRPr="00FF3C55" w:rsidRDefault="0088634D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t>Le verifiche delle certificazioni verdi COVID-19 sono effettuate tramite</w:t>
      </w:r>
      <w:r w:rsidR="00AF645D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l</w:t>
      </w:r>
      <w:r w:rsidR="001930A9">
        <w:rPr>
          <w:rFonts w:ascii="Times New Roman" w:hAnsi="Times New Roman" w:cs="Times New Roman"/>
          <w:sz w:val="28"/>
          <w:szCs w:val="28"/>
        </w:rPr>
        <w:t>’</w:t>
      </w:r>
      <w:r w:rsidRPr="00FF3C55">
        <w:rPr>
          <w:rFonts w:ascii="Times New Roman" w:hAnsi="Times New Roman" w:cs="Times New Roman"/>
          <w:sz w:val="28"/>
          <w:szCs w:val="28"/>
        </w:rPr>
        <w:t>app VerificaC19, come disciplinato dalla Circolare del Ministero della Salute</w:t>
      </w:r>
      <w:r w:rsidR="001930A9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del 28/06/2021 consultabile al seguente link</w:t>
      </w:r>
    </w:p>
    <w:p w14:paraId="6A1B1A83" w14:textId="77777777" w:rsidR="003D088E" w:rsidRDefault="00D215DB" w:rsidP="004650C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9737B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https://www.anaao.it/public/aaa</w:t>
        </w:r>
        <w:r w:rsidRPr="0009737B">
          <w:rPr>
            <w:rStyle w:val="Collegamentoipertestuale"/>
            <w:rFonts w:ascii="Times New Roman" w:hAnsi="Times New Roman" w:cs="Times New Roman"/>
            <w:sz w:val="28"/>
            <w:szCs w:val="28"/>
          </w:rPr>
          <w:t xml:space="preserve"> </w:t>
        </w:r>
        <w:r w:rsidRPr="0009737B">
          <w:rPr>
            <w:rStyle w:val="Collegamentoipertestuale"/>
            <w:rFonts w:ascii="Times New Roman" w:hAnsi="Times New Roman" w:cs="Times New Roman"/>
            <w:sz w:val="28"/>
            <w:szCs w:val="28"/>
          </w:rPr>
          <w:t>7828687</w:t>
        </w:r>
        <w:r w:rsidRPr="0009737B">
          <w:rPr>
            <w:rStyle w:val="Collegamentoipertestuale"/>
            <w:rFonts w:ascii="Times New Roman" w:hAnsi="Times New Roman" w:cs="Times New Roman"/>
            <w:sz w:val="28"/>
            <w:szCs w:val="28"/>
          </w:rPr>
          <w:t xml:space="preserve"> </w:t>
        </w:r>
        <w:r w:rsidRPr="0009737B">
          <w:rPr>
            <w:rStyle w:val="Collegamentoipertestuale"/>
            <w:rFonts w:ascii="Times New Roman" w:hAnsi="Times New Roman" w:cs="Times New Roman"/>
            <w:sz w:val="28"/>
            <w:szCs w:val="28"/>
          </w:rPr>
          <w:t>minsalute</w:t>
        </w:r>
        <w:r w:rsidRPr="0009737B">
          <w:rPr>
            <w:rStyle w:val="Collegamentoipertestuale"/>
            <w:rFonts w:ascii="Times New Roman" w:hAnsi="Times New Roman" w:cs="Times New Roman"/>
            <w:sz w:val="28"/>
            <w:szCs w:val="28"/>
          </w:rPr>
          <w:t xml:space="preserve"> </w:t>
        </w:r>
        <w:r w:rsidRPr="0009737B">
          <w:rPr>
            <w:rStyle w:val="Collegamentoipertestuale"/>
            <w:rFonts w:ascii="Times New Roman" w:hAnsi="Times New Roman" w:cs="Times New Roman"/>
            <w:sz w:val="28"/>
            <w:szCs w:val="28"/>
          </w:rPr>
          <w:t>greenpass.pdf</w:t>
        </w:r>
      </w:hyperlink>
    </w:p>
    <w:p w14:paraId="6275FD0C" w14:textId="13CE3D87" w:rsidR="0088634D" w:rsidRPr="00FF3C55" w:rsidRDefault="0088634D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lastRenderedPageBreak/>
        <w:t>La violazione delle disposizioni è sanzionata ai sensi dell</w:t>
      </w:r>
      <w:r w:rsidR="004C031F">
        <w:rPr>
          <w:rFonts w:ascii="Times New Roman" w:hAnsi="Times New Roman" w:cs="Times New Roman"/>
          <w:sz w:val="28"/>
          <w:szCs w:val="28"/>
        </w:rPr>
        <w:t>’</w:t>
      </w:r>
      <w:r w:rsidRPr="00FF3C55">
        <w:rPr>
          <w:rFonts w:ascii="Times New Roman" w:hAnsi="Times New Roman" w:cs="Times New Roman"/>
          <w:sz w:val="28"/>
          <w:szCs w:val="28"/>
        </w:rPr>
        <w:t>art. 4, comma 1, 3,5 e 9 del decreto-legge 25 marzo 2020 n. 19,</w:t>
      </w:r>
      <w:r w:rsidR="007F4038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convertito con modificazioni dalla</w:t>
      </w:r>
      <w:r w:rsidR="003F26D4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legge 22 maggio 2020 consultabile al seguente link</w:t>
      </w:r>
    </w:p>
    <w:p w14:paraId="63799903" w14:textId="27D51B7A" w:rsidR="0088634D" w:rsidRDefault="00D215DB" w:rsidP="004650C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9737B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https://www.gazzettaufficiale.it/eli/id/2020/03/25/20G00035/sg</w:t>
        </w:r>
      </w:hyperlink>
    </w:p>
    <w:p w14:paraId="0E1017D6" w14:textId="7A111D4D" w:rsidR="0088634D" w:rsidRPr="00146F52" w:rsidRDefault="0088634D" w:rsidP="004650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t xml:space="preserve">Pertanto, alla luce di quanto disposto dal D.L. 122 /2021, </w:t>
      </w:r>
      <w:r w:rsidRPr="00146F52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F26D4" w:rsidRPr="00146F52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146F52">
        <w:rPr>
          <w:rFonts w:ascii="Times New Roman" w:hAnsi="Times New Roman" w:cs="Times New Roman"/>
          <w:b/>
          <w:bCs/>
          <w:sz w:val="28"/>
          <w:szCs w:val="28"/>
        </w:rPr>
        <w:t>ingresso</w:t>
      </w:r>
      <w:r w:rsidR="00146F52" w:rsidRPr="00146F52"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  <w:r w:rsidRPr="00146F52">
        <w:rPr>
          <w:rFonts w:ascii="Times New Roman" w:hAnsi="Times New Roman" w:cs="Times New Roman"/>
          <w:b/>
          <w:bCs/>
          <w:sz w:val="28"/>
          <w:szCs w:val="28"/>
        </w:rPr>
        <w:t>ell</w:t>
      </w:r>
      <w:r w:rsidR="00146F52" w:rsidRPr="00146F52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146F52">
        <w:rPr>
          <w:rFonts w:ascii="Times New Roman" w:hAnsi="Times New Roman" w:cs="Times New Roman"/>
          <w:b/>
          <w:bCs/>
          <w:sz w:val="28"/>
          <w:szCs w:val="28"/>
        </w:rPr>
        <w:t>Istituto potrà avvenire da parte di tutto il personale scolastico e</w:t>
      </w:r>
      <w:r w:rsidR="00146F52" w:rsidRPr="00146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F52">
        <w:rPr>
          <w:rFonts w:ascii="Times New Roman" w:hAnsi="Times New Roman" w:cs="Times New Roman"/>
          <w:b/>
          <w:bCs/>
          <w:sz w:val="28"/>
          <w:szCs w:val="28"/>
        </w:rPr>
        <w:t>di tutti i visitatori a vario titolo (genitori, fornitori, manutentori,</w:t>
      </w:r>
      <w:r w:rsidR="00EA23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F52">
        <w:rPr>
          <w:rFonts w:ascii="Times New Roman" w:hAnsi="Times New Roman" w:cs="Times New Roman"/>
          <w:b/>
          <w:bCs/>
          <w:sz w:val="28"/>
          <w:szCs w:val="28"/>
        </w:rPr>
        <w:t>educatori, ecc</w:t>
      </w:r>
      <w:r w:rsidR="00EA23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46F52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5EC31E2A" w14:textId="4CC81E6D" w:rsidR="0088634D" w:rsidRPr="00146F52" w:rsidRDefault="0088634D" w:rsidP="004650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6F52">
        <w:rPr>
          <w:rFonts w:ascii="Times New Roman" w:hAnsi="Times New Roman" w:cs="Times New Roman"/>
          <w:b/>
          <w:bCs/>
          <w:sz w:val="28"/>
          <w:szCs w:val="28"/>
        </w:rPr>
        <w:t>1. possedendo ed esibendo la certificazione verde COVID-19</w:t>
      </w:r>
      <w:r w:rsidR="00240CA3">
        <w:rPr>
          <w:rFonts w:ascii="Times New Roman" w:hAnsi="Times New Roman" w:cs="Times New Roman"/>
          <w:b/>
          <w:bCs/>
          <w:sz w:val="28"/>
          <w:szCs w:val="28"/>
        </w:rPr>
        <w:t>. I</w:t>
      </w:r>
      <w:r w:rsidR="00146F52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Pr="00146F52">
        <w:rPr>
          <w:rFonts w:ascii="Times New Roman" w:hAnsi="Times New Roman" w:cs="Times New Roman"/>
          <w:b/>
          <w:bCs/>
          <w:sz w:val="28"/>
          <w:szCs w:val="28"/>
        </w:rPr>
        <w:t>caso di certificazioni di esenzione, il documento non dovrà</w:t>
      </w:r>
      <w:r w:rsidR="00C402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6F52">
        <w:rPr>
          <w:rFonts w:ascii="Times New Roman" w:hAnsi="Times New Roman" w:cs="Times New Roman"/>
          <w:b/>
          <w:bCs/>
          <w:sz w:val="28"/>
          <w:szCs w:val="28"/>
        </w:rPr>
        <w:t>essere esibito all</w:t>
      </w:r>
      <w:r w:rsidR="00C402A6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146F52">
        <w:rPr>
          <w:rFonts w:ascii="Times New Roman" w:hAnsi="Times New Roman" w:cs="Times New Roman"/>
          <w:b/>
          <w:bCs/>
          <w:sz w:val="28"/>
          <w:szCs w:val="28"/>
        </w:rPr>
        <w:t>operatore scolastico, ma al DS o al suo vicario</w:t>
      </w:r>
      <w:r w:rsidR="006B3D5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1F516A74" w14:textId="6FEB8F1B" w:rsidR="0088634D" w:rsidRPr="00FF3C55" w:rsidRDefault="0088634D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t>2. in assenza di sintomatologia respiratoria o febbre superiore a 37, 5 ° C in</w:t>
      </w:r>
      <w:r w:rsidR="00C402A6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data dell</w:t>
      </w:r>
      <w:r w:rsidR="00C402A6">
        <w:rPr>
          <w:rFonts w:ascii="Times New Roman" w:hAnsi="Times New Roman" w:cs="Times New Roman"/>
          <w:sz w:val="28"/>
          <w:szCs w:val="28"/>
        </w:rPr>
        <w:t>’</w:t>
      </w:r>
      <w:r w:rsidRPr="00FF3C55">
        <w:rPr>
          <w:rFonts w:ascii="Times New Roman" w:hAnsi="Times New Roman" w:cs="Times New Roman"/>
          <w:sz w:val="28"/>
          <w:szCs w:val="28"/>
        </w:rPr>
        <w:t>ingresso a scuola e nei tre giorni precedenti</w:t>
      </w:r>
      <w:r w:rsidR="006B3D5A">
        <w:rPr>
          <w:rFonts w:ascii="Times New Roman" w:hAnsi="Times New Roman" w:cs="Times New Roman"/>
          <w:sz w:val="28"/>
          <w:szCs w:val="28"/>
        </w:rPr>
        <w:t>;</w:t>
      </w:r>
    </w:p>
    <w:p w14:paraId="116DAE19" w14:textId="3ADDE756" w:rsidR="0088634D" w:rsidRPr="00FF3C55" w:rsidRDefault="0088634D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t>3. indossando la mascherina chirurgica</w:t>
      </w:r>
      <w:r w:rsidR="006B3D5A">
        <w:rPr>
          <w:rFonts w:ascii="Times New Roman" w:hAnsi="Times New Roman" w:cs="Times New Roman"/>
          <w:sz w:val="28"/>
          <w:szCs w:val="28"/>
        </w:rPr>
        <w:t>;</w:t>
      </w:r>
    </w:p>
    <w:p w14:paraId="5D365520" w14:textId="6E0090B3" w:rsidR="0088634D" w:rsidRPr="00FF3C55" w:rsidRDefault="0088634D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t>4. rispettando tutte le norme previste per il distanziamento interpersonale di1 m</w:t>
      </w:r>
      <w:r w:rsidR="006B3D5A">
        <w:rPr>
          <w:rFonts w:ascii="Times New Roman" w:hAnsi="Times New Roman" w:cs="Times New Roman"/>
          <w:sz w:val="28"/>
          <w:szCs w:val="28"/>
        </w:rPr>
        <w:t>.</w:t>
      </w:r>
    </w:p>
    <w:p w14:paraId="541E6503" w14:textId="5B830AC5" w:rsidR="0088634D" w:rsidRPr="00FF3C55" w:rsidRDefault="0088634D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t>I genitori sprovvisti della certificazione verde Covid-19 non avranno</w:t>
      </w:r>
      <w:r w:rsidR="00C402A6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alcuna sanzione, ma non potranno avere accesso all</w:t>
      </w:r>
      <w:r w:rsidR="00A40D27">
        <w:rPr>
          <w:rFonts w:ascii="Times New Roman" w:hAnsi="Times New Roman" w:cs="Times New Roman"/>
          <w:sz w:val="28"/>
          <w:szCs w:val="28"/>
        </w:rPr>
        <w:t>’</w:t>
      </w:r>
      <w:r w:rsidRPr="00FF3C55">
        <w:rPr>
          <w:rFonts w:ascii="Times New Roman" w:hAnsi="Times New Roman" w:cs="Times New Roman"/>
          <w:sz w:val="28"/>
          <w:szCs w:val="28"/>
        </w:rPr>
        <w:t>istituto</w:t>
      </w:r>
      <w:r w:rsidR="00A40D27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scolastico.</w:t>
      </w:r>
    </w:p>
    <w:p w14:paraId="073BB9BD" w14:textId="3CA99B3A" w:rsidR="0088634D" w:rsidRPr="00FF3C55" w:rsidRDefault="0088634D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t>In caso di urgenza, il collaboratore</w:t>
      </w:r>
      <w:r w:rsidR="00FB2ED6">
        <w:rPr>
          <w:rFonts w:ascii="Times New Roman" w:hAnsi="Times New Roman" w:cs="Times New Roman"/>
          <w:sz w:val="28"/>
          <w:szCs w:val="28"/>
        </w:rPr>
        <w:t xml:space="preserve"> o, eventualmente, il docente</w:t>
      </w:r>
      <w:r w:rsidRPr="00FF3C55">
        <w:rPr>
          <w:rFonts w:ascii="Times New Roman" w:hAnsi="Times New Roman" w:cs="Times New Roman"/>
          <w:sz w:val="28"/>
          <w:szCs w:val="28"/>
        </w:rPr>
        <w:t xml:space="preserve"> provvederanno ad accompagnare</w:t>
      </w:r>
      <w:r w:rsidR="00A40D27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all’ingresso l’allievo e lo consegneranno al genitore. Si raccomanda, dunque, di</w:t>
      </w:r>
      <w:r w:rsidR="00A40D27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preparare gli zaini e le borse con tutto l’occorrente la sera, onde evitare di dover</w:t>
      </w:r>
      <w:r w:rsidR="00A40D27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poi recarsi nuovamente alla porta degli edifici scolastici arrecando un aggravio</w:t>
      </w:r>
      <w:r w:rsidR="00A40D27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organizzativo per il personale docente e ATA.</w:t>
      </w:r>
    </w:p>
    <w:p w14:paraId="235FC9EC" w14:textId="1119FFD4" w:rsidR="0088634D" w:rsidRPr="00FF3C55" w:rsidRDefault="0088634D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t>I colloqui con i docenti saranno svolti di regola in modalità a distanza. In caso di</w:t>
      </w:r>
      <w:r w:rsidR="00080D19">
        <w:rPr>
          <w:rFonts w:ascii="Times New Roman" w:hAnsi="Times New Roman" w:cs="Times New Roman"/>
          <w:sz w:val="28"/>
          <w:szCs w:val="28"/>
        </w:rPr>
        <w:t xml:space="preserve"> </w:t>
      </w:r>
      <w:r w:rsidR="00E37673">
        <w:rPr>
          <w:rFonts w:ascii="Times New Roman" w:hAnsi="Times New Roman" w:cs="Times New Roman"/>
          <w:sz w:val="28"/>
          <w:szCs w:val="28"/>
        </w:rPr>
        <w:t>comunicazioni estremamente urgenti</w:t>
      </w:r>
      <w:r w:rsidRPr="00FF3C55">
        <w:rPr>
          <w:rFonts w:ascii="Times New Roman" w:hAnsi="Times New Roman" w:cs="Times New Roman"/>
          <w:sz w:val="28"/>
          <w:szCs w:val="28"/>
        </w:rPr>
        <w:t xml:space="preserve"> il docente provvederà a convocare il genitore in presenza nel giorno e</w:t>
      </w:r>
      <w:r w:rsidR="00EA23F1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nell’orario indicato.</w:t>
      </w:r>
    </w:p>
    <w:p w14:paraId="56A1E230" w14:textId="5EB117FB" w:rsidR="0088634D" w:rsidRPr="00FF3C55" w:rsidRDefault="0088634D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t>L’accesso alla segreteria degli utenti nei giorni e negli orari stabiliti avverrà dopo</w:t>
      </w:r>
      <w:r w:rsidR="00080D19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il controllo del green pass, rispettando il distanziamento ed evitando di formare</w:t>
      </w:r>
      <w:r w:rsidR="00080D19">
        <w:rPr>
          <w:rFonts w:ascii="Times New Roman" w:hAnsi="Times New Roman" w:cs="Times New Roman"/>
          <w:sz w:val="28"/>
          <w:szCs w:val="28"/>
        </w:rPr>
        <w:t xml:space="preserve"> </w:t>
      </w:r>
      <w:r w:rsidRPr="00FF3C55">
        <w:rPr>
          <w:rFonts w:ascii="Times New Roman" w:hAnsi="Times New Roman" w:cs="Times New Roman"/>
          <w:sz w:val="28"/>
          <w:szCs w:val="28"/>
        </w:rPr>
        <w:t>assembramenti.</w:t>
      </w:r>
    </w:p>
    <w:p w14:paraId="4009C285" w14:textId="22D2867C" w:rsidR="0088634D" w:rsidRDefault="0088634D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 w:rsidRPr="00FF3C55">
        <w:rPr>
          <w:rFonts w:ascii="Times New Roman" w:hAnsi="Times New Roman" w:cs="Times New Roman"/>
          <w:sz w:val="28"/>
          <w:szCs w:val="28"/>
        </w:rPr>
        <w:t>Si invitano tutti i soggetti interessati ad attenersi alle disposizioni richiamate.</w:t>
      </w:r>
    </w:p>
    <w:p w14:paraId="017E007E" w14:textId="59E59326" w:rsidR="00E23C01" w:rsidRDefault="00E23C01" w:rsidP="004650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4B0D8B" w14:textId="4E80D9D2" w:rsidR="00E23C01" w:rsidRDefault="00E23C01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Il Dirigente Scolastico</w:t>
      </w:r>
    </w:p>
    <w:p w14:paraId="40311DC3" w14:textId="295D930F" w:rsidR="00E23C01" w:rsidRPr="00FF3C55" w:rsidRDefault="00E23C01" w:rsidP="004650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Dott.ssa Vittoria Paola Zurzolo</w:t>
      </w:r>
    </w:p>
    <w:p w14:paraId="62763452" w14:textId="77777777" w:rsidR="00954F21" w:rsidRPr="00FF3C55" w:rsidRDefault="00954F21" w:rsidP="00954F21">
      <w:pPr>
        <w:jc w:val="both"/>
        <w:rPr>
          <w:b/>
          <w:sz w:val="28"/>
          <w:szCs w:val="28"/>
        </w:rPr>
      </w:pPr>
    </w:p>
    <w:sectPr w:rsidR="00954F21" w:rsidRPr="00FF3C55" w:rsidSect="00F160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1F"/>
    <w:rsid w:val="00034E11"/>
    <w:rsid w:val="00080D19"/>
    <w:rsid w:val="000F4A9E"/>
    <w:rsid w:val="00146F52"/>
    <w:rsid w:val="00175347"/>
    <w:rsid w:val="001930A9"/>
    <w:rsid w:val="001A2A23"/>
    <w:rsid w:val="001B3897"/>
    <w:rsid w:val="00240CA3"/>
    <w:rsid w:val="003D088E"/>
    <w:rsid w:val="003F26D4"/>
    <w:rsid w:val="004650C8"/>
    <w:rsid w:val="004C031F"/>
    <w:rsid w:val="004F4760"/>
    <w:rsid w:val="005B7965"/>
    <w:rsid w:val="006B3D5A"/>
    <w:rsid w:val="00774EBF"/>
    <w:rsid w:val="00792B89"/>
    <w:rsid w:val="007A36FC"/>
    <w:rsid w:val="007F4038"/>
    <w:rsid w:val="0088634D"/>
    <w:rsid w:val="00954F21"/>
    <w:rsid w:val="00965357"/>
    <w:rsid w:val="0096576F"/>
    <w:rsid w:val="009C0D99"/>
    <w:rsid w:val="009F5B29"/>
    <w:rsid w:val="00A40D27"/>
    <w:rsid w:val="00AE7705"/>
    <w:rsid w:val="00AF645D"/>
    <w:rsid w:val="00B02A46"/>
    <w:rsid w:val="00B26E66"/>
    <w:rsid w:val="00C072F9"/>
    <w:rsid w:val="00C402A6"/>
    <w:rsid w:val="00C93BCE"/>
    <w:rsid w:val="00D215DB"/>
    <w:rsid w:val="00E23C01"/>
    <w:rsid w:val="00E37673"/>
    <w:rsid w:val="00EA23F1"/>
    <w:rsid w:val="00EB0013"/>
    <w:rsid w:val="00EB2A07"/>
    <w:rsid w:val="00EB7B1F"/>
    <w:rsid w:val="00EC4017"/>
    <w:rsid w:val="00F16049"/>
    <w:rsid w:val="00F16CE9"/>
    <w:rsid w:val="00F21391"/>
    <w:rsid w:val="00F60AAF"/>
    <w:rsid w:val="00FB2ED6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8C25"/>
  <w15:docId w15:val="{4BAA4430-F278-49CA-A6BA-50BBE5DC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0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4A9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C03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zettaufficiale.it/eli/id/2020/03/25/20G00035/s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aao.it/public/aaa%207828687%20minsalute%20greenpas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zzettaufficiale.it/eli/id/2021/09/10/21G00134/s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C8C7-55BF-4C16-A194-E09733ED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user09</dc:creator>
  <cp:lastModifiedBy>Vittoria paola Zurzolo</cp:lastModifiedBy>
  <cp:revision>5</cp:revision>
  <cp:lastPrinted>2020-01-23T08:50:00Z</cp:lastPrinted>
  <dcterms:created xsi:type="dcterms:W3CDTF">2021-09-11T16:49:00Z</dcterms:created>
  <dcterms:modified xsi:type="dcterms:W3CDTF">2021-09-11T17:11:00Z</dcterms:modified>
</cp:coreProperties>
</file>