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59" w:rsidRDefault="00BF5C53">
      <w:pPr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345.75pt;height:123pt;visibility:visible">
            <v:imagedata r:id="rId7" o:title=""/>
          </v:shape>
        </w:pict>
      </w:r>
    </w:p>
    <w:p w:rsidR="00986D59" w:rsidRDefault="00986D59">
      <w:pPr>
        <w:rPr>
          <w:rFonts w:ascii="Tahoma" w:eastAsia="Tahoma" w:hAnsi="Tahoma" w:cs="Tahoma"/>
          <w:color w:val="000000"/>
          <w:sz w:val="28"/>
          <w:szCs w:val="28"/>
        </w:rPr>
      </w:pPr>
    </w:p>
    <w:p w:rsidR="00986D59" w:rsidRDefault="00BF5C53">
      <w:pPr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PATTO DI CORRESPONSABILITA’ </w:t>
      </w:r>
    </w:p>
    <w:p w:rsidR="00986D59" w:rsidRDefault="00BF5C53">
      <w:pPr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TRA FAMIGLIA E SCUOLA</w:t>
      </w:r>
    </w:p>
    <w:p w:rsidR="00986D59" w:rsidRDefault="00986D59">
      <w:pPr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</w:p>
    <w:p w:rsidR="00986D59" w:rsidRDefault="00BF5C53">
      <w:pPr>
        <w:spacing w:before="2" w:line="237" w:lineRule="auto"/>
        <w:ind w:left="540" w:right="71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Ai sensi del D.M. n. 30 del 15.03.2007 “Linee di indirizzo ed indicazioni in materia di utilizzo dei telefoni cellulari e di altri dispositivi elettronici durante l’attività didattica, irrogazione di sanzioni disciplinari, dovere di vigilanza e di correspo</w:t>
      </w:r>
      <w:r>
        <w:rPr>
          <w:rFonts w:ascii="Arial" w:eastAsia="Arial" w:hAnsi="Arial" w:cs="Arial"/>
          <w:i/>
          <w:sz w:val="20"/>
          <w:szCs w:val="20"/>
        </w:rPr>
        <w:t>nsabilità dei genitori e dei docenti”</w:t>
      </w:r>
    </w:p>
    <w:p w:rsidR="00986D59" w:rsidRDefault="00BF5C53">
      <w:pPr>
        <w:spacing w:before="188"/>
        <w:ind w:left="540" w:right="71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Ai sensi della Legge  n. 71 del 29 maggio 2017 “Disposizioni a tutela dei minori per la prevenzione e il contrasto del fenomeno del cyberbullismo” e Linee di orientamento MIUR, ottobre 2017, per la prevenzione e il con</w:t>
      </w:r>
      <w:r>
        <w:rPr>
          <w:rFonts w:ascii="Arial" w:eastAsia="Arial" w:hAnsi="Arial" w:cs="Arial"/>
          <w:i/>
          <w:sz w:val="20"/>
          <w:szCs w:val="20"/>
        </w:rPr>
        <w:t>trasto del cyberbullismo</w:t>
      </w:r>
    </w:p>
    <w:p w:rsidR="00986D59" w:rsidRDefault="00BF5C53">
      <w:pPr>
        <w:spacing w:before="188"/>
        <w:ind w:left="540" w:right="71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Ai sensi della Legge n. 92 del 20 agosto 2019 “Introduzione dell'insegnamento scolastico dell'educazione civica”</w:t>
      </w:r>
    </w:p>
    <w:p w:rsidR="00986D59" w:rsidRDefault="00986D59">
      <w:pPr>
        <w:spacing w:before="2" w:line="237" w:lineRule="auto"/>
        <w:ind w:left="540" w:right="710"/>
        <w:jc w:val="center"/>
        <w:rPr>
          <w:rFonts w:ascii="Arial" w:eastAsia="Arial" w:hAnsi="Arial" w:cs="Arial"/>
          <w:i/>
          <w:sz w:val="20"/>
          <w:szCs w:val="20"/>
        </w:rPr>
      </w:pPr>
    </w:p>
    <w:p w:rsidR="00986D59" w:rsidRDefault="00BF5C53">
      <w:pPr>
        <w:spacing w:before="2" w:line="237" w:lineRule="auto"/>
        <w:ind w:left="540" w:right="71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Ai sensi del D.M. n. 89 del 7 agosto 2020 “Adozione delle Linee guida sulla Didattica digitale integrata”, di cui al </w:t>
      </w:r>
      <w:r>
        <w:rPr>
          <w:rFonts w:ascii="Arial" w:eastAsia="Arial" w:hAnsi="Arial" w:cs="Arial"/>
          <w:i/>
          <w:sz w:val="20"/>
          <w:szCs w:val="20"/>
        </w:rPr>
        <w:t>Decreto del Ministro dell’Istruzione n. 39 del 26 giugno 2020</w:t>
      </w:r>
    </w:p>
    <w:p w:rsidR="00986D59" w:rsidRDefault="00986D59">
      <w:pPr>
        <w:spacing w:before="7"/>
        <w:ind w:left="540" w:right="710"/>
        <w:rPr>
          <w:rFonts w:ascii="Arial" w:eastAsia="Arial" w:hAnsi="Arial" w:cs="Arial"/>
          <w:i/>
          <w:color w:val="000000"/>
        </w:rPr>
      </w:pPr>
    </w:p>
    <w:p w:rsidR="00986D59" w:rsidRDefault="00BF5C53">
      <w:pPr>
        <w:pStyle w:val="Titolo3"/>
        <w:tabs>
          <w:tab w:val="left" w:pos="6495"/>
        </w:tabs>
        <w:ind w:left="540" w:right="710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u w:val="none"/>
        </w:rPr>
        <w:t>Tra la famiglia dell’alunno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,</w:t>
      </w:r>
      <w:r>
        <w:rPr>
          <w:rFonts w:ascii="Arial" w:eastAsia="Arial" w:hAnsi="Arial" w:cs="Arial"/>
          <w:u w:val="none"/>
        </w:rPr>
        <w:t xml:space="preserve"> rappresentato  da padre/madre/tutore, e l’Istituto Comprensivo Centopassi, rappresentato dal Dirigente Scolastico ai sensi del D.P.R. n. 245 del 21 novembre 200</w:t>
      </w:r>
      <w:r>
        <w:rPr>
          <w:rFonts w:ascii="Arial" w:eastAsia="Arial" w:hAnsi="Arial" w:cs="Arial"/>
          <w:u w:val="none"/>
        </w:rPr>
        <w:t>7, viene firmato il presente PATTO di Corresponsabilità obbligatorio e vincolante, valido per tutta la permanenza dell’alunno nelle scuole dell’Istituto Comprensivo Centopassi di S. Antonino di Susa.</w:t>
      </w:r>
    </w:p>
    <w:p w:rsidR="00986D59" w:rsidRDefault="00986D59">
      <w:pPr>
        <w:ind w:left="540" w:right="710"/>
      </w:pPr>
    </w:p>
    <w:p w:rsidR="00986D59" w:rsidRDefault="00BF5C53">
      <w:pPr>
        <w:numPr>
          <w:ilvl w:val="0"/>
          <w:numId w:val="1"/>
        </w:numPr>
        <w:spacing w:before="1" w:line="251" w:lineRule="auto"/>
        <w:ind w:left="540" w:right="71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 del patto educativo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Impegnare le famiglie sin dall’atto dell’iscrizione a condividere con la scuola i nuclei fondanti dell’azione educativa. Sono infatti i genitori che hanno in primis il dovere dell’educazione dei figli (art. 30 della Costituzione; artt. 147, 155, 317 bis C.</w:t>
      </w:r>
      <w:r>
        <w:rPr>
          <w:rFonts w:ascii="Arial" w:eastAsia="Arial" w:hAnsi="Arial" w:cs="Arial"/>
          <w:sz w:val="20"/>
          <w:szCs w:val="20"/>
        </w:rPr>
        <w:t xml:space="preserve">C.) ed insieme – scuola e famiglia – devono condividere un modello educativo basato sul rispetto della Costituzione, del Corpus legislativo e normativo in vigore e dei Regolamenti Scolastici. Il Patto sancisce pertanto un rapporto collaborativo, alla base </w:t>
      </w:r>
      <w:r>
        <w:rPr>
          <w:rFonts w:ascii="Arial" w:eastAsia="Arial" w:hAnsi="Arial" w:cs="Arial"/>
          <w:sz w:val="20"/>
          <w:szCs w:val="20"/>
        </w:rPr>
        <w:t>del quale vi sono  il rispetto di sé e degli altri, delle altrui proprietà, delle regole della convivenza civile, della correttezza, della tolleranza, della solidarietà e della volontà di collaborare: sottoscrivendolo, tutte le componenti della comunità sc</w:t>
      </w:r>
      <w:r>
        <w:rPr>
          <w:rFonts w:ascii="Arial" w:eastAsia="Arial" w:hAnsi="Arial" w:cs="Arial"/>
          <w:sz w:val="20"/>
          <w:szCs w:val="20"/>
        </w:rPr>
        <w:t>olastica si impegnano così ad instaurare un clima sereno e proficuo al lavoro.</w:t>
      </w:r>
    </w:p>
    <w:p w:rsidR="00986D59" w:rsidRDefault="00986D59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numPr>
          <w:ilvl w:val="0"/>
          <w:numId w:val="1"/>
        </w:num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Impegni</w:t>
      </w:r>
      <w:r>
        <w:rPr>
          <w:rFonts w:ascii="Arial" w:eastAsia="Arial" w:hAnsi="Arial" w:cs="Arial"/>
          <w:sz w:val="20"/>
          <w:szCs w:val="20"/>
        </w:rPr>
        <w:t>.</w:t>
      </w:r>
    </w:p>
    <w:p w:rsidR="00986D59" w:rsidRDefault="00BF5C53">
      <w:pPr>
        <w:spacing w:line="244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LE ALUNNE E GLI ALUNNI HANNO IL DIRITTO </w:t>
      </w:r>
      <w:r>
        <w:rPr>
          <w:rFonts w:ascii="Arial" w:eastAsia="Arial" w:hAnsi="Arial" w:cs="Arial"/>
          <w:sz w:val="20"/>
          <w:szCs w:val="20"/>
        </w:rPr>
        <w:t>di essere rispettati, di conoscere come devono comportarsi, cosa devono imparare, il percorso per arrivare agli obiettivi final</w:t>
      </w:r>
      <w:r>
        <w:rPr>
          <w:rFonts w:ascii="Arial" w:eastAsia="Arial" w:hAnsi="Arial" w:cs="Arial"/>
          <w:sz w:val="20"/>
          <w:szCs w:val="20"/>
        </w:rPr>
        <w:t>i.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Hanno il diritto di conoscere come procede il proprio apprendimento, come vengono valutati e su quali contenuti, di avere chiarimenti quando non hanno compreso bene o sono stati assenti.</w:t>
      </w:r>
    </w:p>
    <w:p w:rsidR="00986D59" w:rsidRDefault="00BF5C53">
      <w:pPr>
        <w:spacing w:line="244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LE ALUNNE E GLI ALUNNI HANNO IL DOVERE </w:t>
      </w:r>
      <w:r>
        <w:rPr>
          <w:rFonts w:ascii="Arial" w:eastAsia="Arial" w:hAnsi="Arial" w:cs="Arial"/>
          <w:sz w:val="20"/>
          <w:szCs w:val="20"/>
        </w:rPr>
        <w:t>di impegnarsi per una frequ</w:t>
      </w:r>
      <w:r>
        <w:rPr>
          <w:rFonts w:ascii="Arial" w:eastAsia="Arial" w:hAnsi="Arial" w:cs="Arial"/>
          <w:sz w:val="20"/>
          <w:szCs w:val="20"/>
        </w:rPr>
        <w:t>enza regolare, per la puntualità ogni mattina, per mantenere un atteggiamento sempre corretto e rispettoso sia del personale e dei compagni (nell’agire e nel parlare, anche adottando un abbigliamento consono all’ambiente scolastico) sia degli oggetti (loca</w:t>
      </w:r>
      <w:r>
        <w:rPr>
          <w:rFonts w:ascii="Arial" w:eastAsia="Arial" w:hAnsi="Arial" w:cs="Arial"/>
          <w:sz w:val="20"/>
          <w:szCs w:val="20"/>
        </w:rPr>
        <w:t>li, arredi, attrezzature, strumenti e sussidi didattici), senza recare danni al patrimonio della scuola ma avendone cura.</w:t>
      </w:r>
    </w:p>
    <w:p w:rsidR="00986D59" w:rsidRDefault="00BF5C53">
      <w:pPr>
        <w:spacing w:line="224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impegnano a rispettare le indicazioni sulla sicurezza e la prevenzione dei rischi.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impegnano a svolgere con regolarità ed impegn</w:t>
      </w:r>
      <w:r>
        <w:rPr>
          <w:rFonts w:ascii="Arial" w:eastAsia="Arial" w:hAnsi="Arial" w:cs="Arial"/>
          <w:sz w:val="20"/>
          <w:szCs w:val="20"/>
        </w:rPr>
        <w:t>o i compiti, a studiare ed a portare il materiale occorrente, a giustificare tempestivamente gli eventuali ritardi e assenze.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impegnano a non usare a scuola telefoni cellulari, smartphone e apparecchiature  tecnologiche che  non abbiano specifica utilit</w:t>
      </w:r>
      <w:r>
        <w:rPr>
          <w:rFonts w:ascii="Arial" w:eastAsia="Arial" w:hAnsi="Arial" w:cs="Arial"/>
          <w:sz w:val="20"/>
          <w:szCs w:val="20"/>
        </w:rPr>
        <w:t>à didattica; a non registrare e/o scattare fotografie senza autorizzazione né ad ambienti o a oggetti, né a persone all’interno della scuola; a non portare a scuola soldi ed oggetti di valore, né oggetti estranei all’attività didattica.</w:t>
      </w: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 CASO DI ATTIVAZI</w:t>
      </w:r>
      <w:r>
        <w:rPr>
          <w:rFonts w:ascii="Arial" w:eastAsia="Arial" w:hAnsi="Arial" w:cs="Arial"/>
          <w:b/>
          <w:sz w:val="20"/>
          <w:szCs w:val="20"/>
        </w:rPr>
        <w:t xml:space="preserve">ONE DELLA DDI </w:t>
      </w:r>
      <w:r>
        <w:rPr>
          <w:rFonts w:ascii="Arial" w:eastAsia="Arial" w:hAnsi="Arial" w:cs="Arial"/>
          <w:b/>
          <w:sz w:val="14"/>
          <w:szCs w:val="14"/>
        </w:rPr>
        <w:t>(NEL CASO SI PRESENTASSE LA NECESSITA’ DI ATTIVARE LEZIONI ONLINE)</w:t>
      </w: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Si impegnano a frequentare le lezioni in streaming con videocamera attiva e​ microfono in funzione a richiesta del docente, evitando ritardi o assenze immotivate; a presentars</w:t>
      </w:r>
      <w:r>
        <w:rPr>
          <w:rFonts w:ascii="Arial" w:eastAsia="Arial" w:hAnsi="Arial" w:cs="Arial"/>
          <w:sz w:val="20"/>
          <w:szCs w:val="20"/>
        </w:rPr>
        <w:t>i alle videolezioni in modo consono all’ambiente di apprendimento e con il materiale necessario; a comunicare tempestivamente agli insegnanti qualsiasi difficoltà si incontri nello svolgimento delle attività a distanza; a non registrare durante le videolez</w:t>
      </w:r>
      <w:r>
        <w:rPr>
          <w:rFonts w:ascii="Arial" w:eastAsia="Arial" w:hAnsi="Arial" w:cs="Arial"/>
          <w:sz w:val="20"/>
          <w:szCs w:val="20"/>
        </w:rPr>
        <w:t xml:space="preserve">ioni voci o suoni nè scattare fotografie ad ambienti, a oggetti o a persone; a non divulgare ad altri materiali e contributi predisposti e/o inviati dagli insegnanti o condivisi dai compagni senza autorizzazione dell’autore/mittente; a non associare altri </w:t>
      </w:r>
      <w:r>
        <w:rPr>
          <w:rFonts w:ascii="Arial" w:eastAsia="Arial" w:hAnsi="Arial" w:cs="Arial"/>
          <w:sz w:val="20"/>
          <w:szCs w:val="20"/>
        </w:rPr>
        <w:t>alla videolezione del docente, comunicando a terzi il link della video conferenza programmata; a utilizzare esclusivamente la mail istituzionale per accedere alle videolezioni.</w:t>
      </w:r>
    </w:p>
    <w:p w:rsidR="00986D59" w:rsidRDefault="00986D59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GLI INSEGNANTI  HANNO IL DIRITTO</w:t>
      </w:r>
      <w:r>
        <w:rPr>
          <w:rFonts w:ascii="Arial" w:eastAsia="Arial" w:hAnsi="Arial" w:cs="Arial"/>
          <w:sz w:val="20"/>
          <w:szCs w:val="20"/>
        </w:rPr>
        <w:tab/>
        <w:t>di essere rispettati; hanno il diritto all’at</w:t>
      </w:r>
      <w:r>
        <w:rPr>
          <w:rFonts w:ascii="Arial" w:eastAsia="Arial" w:hAnsi="Arial" w:cs="Arial"/>
          <w:sz w:val="20"/>
          <w:szCs w:val="20"/>
        </w:rPr>
        <w:t>tenzione ed all'osservanza delle consegne impartite, alla tutela ed alla valorizzazione del proprio ruolo educativo e didattico.</w:t>
      </w: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GLI INSEGNANTI SI IMPEGNANO</w:t>
      </w:r>
      <w:r>
        <w:rPr>
          <w:rFonts w:ascii="Arial" w:eastAsia="Arial" w:hAnsi="Arial" w:cs="Arial"/>
          <w:sz w:val="20"/>
          <w:szCs w:val="20"/>
        </w:rPr>
        <w:t xml:space="preserve"> a comunicare la propria offerta formativa in modo chiaro ed esauriente; a motivare i propri interve</w:t>
      </w:r>
      <w:r>
        <w:rPr>
          <w:rFonts w:ascii="Arial" w:eastAsia="Arial" w:hAnsi="Arial" w:cs="Arial"/>
          <w:sz w:val="20"/>
          <w:szCs w:val="20"/>
        </w:rPr>
        <w:t>nti didattici; a spiegare sempre con chiarezza strategie, strumenti e modalità di verifica e criteri di valutazione.</w:t>
      </w: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Gli insegnanti si impegnano a favorire la motivazione allo studio individuando modalità coinvolgenti, contenuti e linguaggio adeguati all’e</w:t>
      </w:r>
      <w:r>
        <w:rPr>
          <w:rFonts w:ascii="Arial" w:eastAsia="Arial" w:hAnsi="Arial" w:cs="Arial"/>
          <w:sz w:val="20"/>
          <w:szCs w:val="20"/>
        </w:rPr>
        <w:t>tà e capacità degli studenti; nell’assegnare compiti e lezioni quotidiani, a considerare sia il carico di lavoro complessivo, comunque necessario per consolidare gli apprendimenti, che i tempi necessari per svolgerlo.</w:t>
      </w:r>
    </w:p>
    <w:p w:rsidR="00986D59" w:rsidRDefault="00BF5C53">
      <w:pPr>
        <w:widowControl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Gli insegnanti si impegnano ad essere </w:t>
      </w:r>
      <w:r>
        <w:rPr>
          <w:rFonts w:ascii="Arial" w:eastAsia="Arial" w:hAnsi="Arial" w:cs="Arial"/>
          <w:sz w:val="20"/>
          <w:szCs w:val="20"/>
        </w:rPr>
        <w:t>puntuali; adottare linguaggio e abbigliamento consono all’ambiente educativo.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Gli insegnanti si impegnano a vigilare costantemente sui minori; richiedere colloqui con le famiglie, dimostrando sempre fiducia nel dialogo; adottare modalità comunicative chiar</w:t>
      </w:r>
      <w:r>
        <w:rPr>
          <w:rFonts w:ascii="Arial" w:eastAsia="Arial" w:hAnsi="Arial" w:cs="Arial"/>
          <w:sz w:val="20"/>
          <w:szCs w:val="20"/>
        </w:rPr>
        <w:t>e (comunicazioni sulla piattaforma del registro elettronico, notizie tramite diario).</w:t>
      </w:r>
    </w:p>
    <w:p w:rsidR="00986D59" w:rsidRDefault="00BF5C53">
      <w:pPr>
        <w:widowControl/>
        <w:spacing w:line="276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Gli insegnanti si impegnano, in presenza e a distanza, a garantire il servizio scolastico e il recupero degli apprendimenti e delle altre situazioni di svantaggio determinate dall’emergenza sanitaria; intraprendere azioni di formazione e aggiornamento in t</w:t>
      </w:r>
      <w:r>
        <w:rPr>
          <w:rFonts w:ascii="Arial" w:eastAsia="Arial" w:hAnsi="Arial" w:cs="Arial"/>
          <w:sz w:val="20"/>
          <w:szCs w:val="20"/>
        </w:rPr>
        <w:t>ema di competenze digitali al fine di implementare e consolidare pratiche didattiche efficaci con l’uso delle nuove tecnologie; intraprendere iniziative di alfabetizzazione digitale a favore delle studentesse e degli studenti al fine di promuovere sviluppa</w:t>
      </w:r>
      <w:r>
        <w:rPr>
          <w:rFonts w:ascii="Arial" w:eastAsia="Arial" w:hAnsi="Arial" w:cs="Arial"/>
          <w:sz w:val="20"/>
          <w:szCs w:val="20"/>
        </w:rPr>
        <w:t>re un uso efficace e consapevole delle nuove tecnologie nell’ambito dei percorsi personali di apprendimento.</w:t>
      </w:r>
    </w:p>
    <w:p w:rsidR="00986D59" w:rsidRDefault="00BF5C53">
      <w:pPr>
        <w:widowControl/>
        <w:spacing w:line="276" w:lineRule="auto"/>
        <w:ind w:left="540" w:right="71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 CASO DI ATTIVAZIONE DELLA DDI </w:t>
      </w:r>
      <w:r>
        <w:rPr>
          <w:rFonts w:ascii="Arial" w:eastAsia="Arial" w:hAnsi="Arial" w:cs="Arial"/>
          <w:b/>
          <w:sz w:val="14"/>
          <w:szCs w:val="14"/>
        </w:rPr>
        <w:t>(NEL CASO SI PRESENTASSE LA NECESSITA’ DI ATTIVARE LEZIONI ONLINE)</w:t>
      </w:r>
    </w:p>
    <w:p w:rsidR="00986D59" w:rsidRDefault="00BF5C53">
      <w:pPr>
        <w:widowControl/>
        <w:spacing w:line="259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Gli insegnanti si impegnano ad attivare con pun</w:t>
      </w:r>
      <w:r>
        <w:rPr>
          <w:rFonts w:ascii="Arial" w:eastAsia="Arial" w:hAnsi="Arial" w:cs="Arial"/>
          <w:sz w:val="20"/>
          <w:szCs w:val="20"/>
        </w:rPr>
        <w:t>tualità iniziative di didattica a distanza in ogni classe assegnata. Per la scuola Primaria si garantisce un monte ore non inferiore a dieci ore nelle classi prime e non inferiore a quindici nelle altre classi. Per la scuola secondaria si garantisce un mon</w:t>
      </w:r>
      <w:r>
        <w:rPr>
          <w:rFonts w:ascii="Arial" w:eastAsia="Arial" w:hAnsi="Arial" w:cs="Arial"/>
          <w:sz w:val="20"/>
          <w:szCs w:val="20"/>
        </w:rPr>
        <w:t>te ore non inferiore al 50% di quello previsto per la didattica in presenza.</w:t>
      </w:r>
    </w:p>
    <w:p w:rsidR="00986D59" w:rsidRDefault="00BF5C53">
      <w:pPr>
        <w:widowControl/>
        <w:spacing w:line="259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Gli insegnanti si impegnano ad evitare di sovraccaricare gli alunni con una eccessiva mole di videolezioni e di lavoro nell’ottica della tutela della salute dei minori; favorire u</w:t>
      </w:r>
      <w:r>
        <w:rPr>
          <w:rFonts w:ascii="Arial" w:eastAsia="Arial" w:hAnsi="Arial" w:cs="Arial"/>
          <w:sz w:val="20"/>
          <w:szCs w:val="20"/>
        </w:rPr>
        <w:t>na didattica a distanza inclusiva a vantaggio di ogni studente, anche in caso di difficoltà di accesso agli strumenti digitali, assicurandosi che le comunicazioni pervengano e siano comprese; servirsi degli strumenti della Piattaforma di Istituto Workspace</w:t>
      </w:r>
      <w:r>
        <w:rPr>
          <w:rFonts w:ascii="Arial" w:eastAsia="Arial" w:hAnsi="Arial" w:cs="Arial"/>
          <w:sz w:val="20"/>
          <w:szCs w:val="20"/>
        </w:rPr>
        <w:t xml:space="preserve"> For Education (o Weschool) e organizzare la propria didattica con lezioni in streaming e/o l’invio di materiale personalizzato (attraverso le classi virtuali il registro elettronico o la posta elettronica); limitare la stampa di documenti ed evitare l’uti</w:t>
      </w:r>
      <w:r>
        <w:rPr>
          <w:rFonts w:ascii="Arial" w:eastAsia="Arial" w:hAnsi="Arial" w:cs="Arial"/>
          <w:sz w:val="20"/>
          <w:szCs w:val="20"/>
        </w:rPr>
        <w:t>lizzo di materiali non reperibili dagli alunni; non limitarsi alla mera assegnazione di compiti, ma prevedere una progressione di contenuti e argomenti sempre preventivamente spiegati; informare tempestivamente i genitori nel caso uno studente risulti freq</w:t>
      </w:r>
      <w:r>
        <w:rPr>
          <w:rFonts w:ascii="Arial" w:eastAsia="Arial" w:hAnsi="Arial" w:cs="Arial"/>
          <w:sz w:val="20"/>
          <w:szCs w:val="20"/>
        </w:rPr>
        <w:t>uentemente assente o non attivo.</w:t>
      </w:r>
    </w:p>
    <w:p w:rsidR="00986D59" w:rsidRDefault="00986D59">
      <w:pPr>
        <w:widowControl/>
        <w:spacing w:line="259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line="236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GENITORI HANNO IL DIRITTO </w:t>
      </w:r>
      <w:r>
        <w:rPr>
          <w:rFonts w:ascii="Arial" w:eastAsia="Arial" w:hAnsi="Arial" w:cs="Arial"/>
          <w:sz w:val="20"/>
          <w:szCs w:val="20"/>
        </w:rPr>
        <w:t>di conoscere l’offerta formativa e la programmazione didattico educativa di classe e dei singoli docenti; di esprimere pareri e proposte; di collaborare alle iniziative.</w:t>
      </w:r>
    </w:p>
    <w:p w:rsidR="00986D59" w:rsidRDefault="00BF5C53">
      <w:pPr>
        <w:spacing w:line="242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GENITORI SI IMPEGNANO </w:t>
      </w:r>
      <w:r>
        <w:rPr>
          <w:rFonts w:ascii="Arial" w:eastAsia="Arial" w:hAnsi="Arial" w:cs="Arial"/>
          <w:sz w:val="20"/>
          <w:szCs w:val="20"/>
        </w:rPr>
        <w:t>a instaurare un positivo clima di dialogo e collaborare con la scuola per accompagnare insieme l’alunno alla crescita umana, culturale, civica; manifestare fiducia e rispetto della professionalità del docente e del suo operato (rispettando le scelte educat</w:t>
      </w:r>
      <w:r>
        <w:rPr>
          <w:rFonts w:ascii="Arial" w:eastAsia="Arial" w:hAnsi="Arial" w:cs="Arial"/>
          <w:sz w:val="20"/>
          <w:szCs w:val="20"/>
        </w:rPr>
        <w:t>ive e didattiche condivise  e la libertà d’insegnamento, accettando consigli e condividendo gli interventi educativi, continuando in famiglia la richiesta delle regole concordate); a partecipare alla vita della scuola esprimendo pareri e proposte; a collab</w:t>
      </w:r>
      <w:r>
        <w:rPr>
          <w:rFonts w:ascii="Arial" w:eastAsia="Arial" w:hAnsi="Arial" w:cs="Arial"/>
          <w:sz w:val="20"/>
          <w:szCs w:val="20"/>
        </w:rPr>
        <w:t>orare alle iniziative che promuovono l’ampliamento dell’offerta formativa; a supportare i propri figli rafforzando la motivazione e l’assunzione di responsabilità nel perseguire gli obiettivi educativi e di apprendimento prefissati; a informarsi costanteme</w:t>
      </w:r>
      <w:r>
        <w:rPr>
          <w:rFonts w:ascii="Arial" w:eastAsia="Arial" w:hAnsi="Arial" w:cs="Arial"/>
          <w:sz w:val="20"/>
          <w:szCs w:val="20"/>
        </w:rPr>
        <w:t>nte del percorso didattico – educativo dei propri figli e a prendere visione di tutte le comunicazioni provenienti dalla scuola, discutendo con i figli di eventuali decisioni  e provvedimenti disciplinari, stimolando la riflessione sugli episodi di conflit</w:t>
      </w:r>
      <w:r>
        <w:rPr>
          <w:rFonts w:ascii="Arial" w:eastAsia="Arial" w:hAnsi="Arial" w:cs="Arial"/>
          <w:sz w:val="20"/>
          <w:szCs w:val="20"/>
        </w:rPr>
        <w:t>to e di criticità</w:t>
      </w:r>
    </w:p>
    <w:p w:rsidR="00986D59" w:rsidRDefault="00BF5C53">
      <w:pPr>
        <w:spacing w:line="242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genitori si impegnano a evitare eventuali assenze immotivate da parte dei figli; giustificare sempre e tempestivamente per iscritto ritardi e assenze e a limitarne il più possibile il numero; controllare l’esecuzione dei compiti.</w:t>
      </w:r>
    </w:p>
    <w:p w:rsidR="00986D59" w:rsidRDefault="00BF5C53">
      <w:pPr>
        <w:widowControl/>
        <w:spacing w:after="9" w:line="264" w:lineRule="auto"/>
        <w:ind w:left="540" w:right="71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IN CAS</w:t>
      </w:r>
      <w:r>
        <w:rPr>
          <w:rFonts w:ascii="Arial" w:eastAsia="Arial" w:hAnsi="Arial" w:cs="Arial"/>
          <w:b/>
          <w:sz w:val="20"/>
          <w:szCs w:val="20"/>
        </w:rPr>
        <w:t xml:space="preserve">O DI ATTIVAZIONE DELLA DDI </w:t>
      </w:r>
      <w:r>
        <w:rPr>
          <w:rFonts w:ascii="Arial" w:eastAsia="Arial" w:hAnsi="Arial" w:cs="Arial"/>
          <w:b/>
          <w:sz w:val="14"/>
          <w:szCs w:val="14"/>
        </w:rPr>
        <w:t>(NEL CASO SI PRESENTASSE LA NECESSITA’ DI ATTIVARE LEZIONI ONLINE)</w:t>
      </w:r>
    </w:p>
    <w:p w:rsidR="00986D59" w:rsidRDefault="00BF5C53">
      <w:pPr>
        <w:spacing w:line="242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genitori si impegnano a comunicare tempestivamente ai docenti eventuali problematiche che possono insorgere (sia di carattere tecnico che personale); mantenere </w:t>
      </w:r>
      <w:r>
        <w:rPr>
          <w:rFonts w:ascii="Arial" w:eastAsia="Arial" w:hAnsi="Arial" w:cs="Arial"/>
          <w:sz w:val="20"/>
          <w:szCs w:val="20"/>
        </w:rPr>
        <w:t xml:space="preserve">un comportamento rispettoso del ruolo dell’insegnante, nel momento dell’esercizio della sua funzione docente, evitando in qualsiasi modo di intervenire nelle videolezioni; manifestare fiducia e rispetto della professionalità del docente e del suo operato, </w:t>
      </w:r>
      <w:r>
        <w:rPr>
          <w:rFonts w:ascii="Arial" w:eastAsia="Arial" w:hAnsi="Arial" w:cs="Arial"/>
          <w:sz w:val="20"/>
          <w:szCs w:val="20"/>
        </w:rPr>
        <w:t xml:space="preserve">comprendendo che solo attraverso una stretta collaborazione tra scuola e famiglia è possibile garantire un percorso formativo anche in questa situazione di emergenza. </w:t>
      </w:r>
    </w:p>
    <w:p w:rsidR="00986D59" w:rsidRDefault="00986D59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numPr>
          <w:ilvl w:val="0"/>
          <w:numId w:val="1"/>
        </w:numPr>
        <w:tabs>
          <w:tab w:val="left" w:pos="826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Sanzioni. </w:t>
      </w:r>
      <w:r>
        <w:rPr>
          <w:rFonts w:ascii="Arial" w:eastAsia="Arial" w:hAnsi="Arial" w:cs="Arial"/>
          <w:sz w:val="20"/>
          <w:szCs w:val="20"/>
        </w:rPr>
        <w:t>Le sanzioni di tipo disciplinare seguiranno l’iter previsto dallo Statuto deg</w:t>
      </w:r>
      <w:r>
        <w:rPr>
          <w:rFonts w:ascii="Arial" w:eastAsia="Arial" w:hAnsi="Arial" w:cs="Arial"/>
          <w:sz w:val="20"/>
          <w:szCs w:val="20"/>
        </w:rPr>
        <w:t>li studenti e delle studentesse (D.P.R. 249 del 24 giugno 1998 e D.P.R. 245 del 21 novembre 2007) e dal Regolamento interno di disciplina.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Risarcimenti. </w:t>
      </w:r>
      <w:r>
        <w:rPr>
          <w:rFonts w:ascii="Arial" w:eastAsia="Arial" w:hAnsi="Arial" w:cs="Arial"/>
          <w:sz w:val="20"/>
          <w:szCs w:val="20"/>
        </w:rPr>
        <w:t>In caso di danno a proprietà della scuola o di terzi ( provocati nell’edificio scolastico o in visita d</w:t>
      </w:r>
      <w:r>
        <w:rPr>
          <w:rFonts w:ascii="Arial" w:eastAsia="Arial" w:hAnsi="Arial" w:cs="Arial"/>
          <w:sz w:val="20"/>
          <w:szCs w:val="20"/>
        </w:rPr>
        <w:t>i istruzione o uscita didattica o altra attività prevista dal PTOF) determinati da un comportamento sanzionato ai sensi del precedente Punto 2 e che è stato fatto risalire all’alunno di cui al presente Patto, la famiglia si impegna a risarcire in solido il</w:t>
      </w:r>
      <w:r>
        <w:rPr>
          <w:rFonts w:ascii="Arial" w:eastAsia="Arial" w:hAnsi="Arial" w:cs="Arial"/>
          <w:sz w:val="20"/>
          <w:szCs w:val="20"/>
        </w:rPr>
        <w:t xml:space="preserve"> danno arrecato ripristinando le condizioni precedenti con le modalità e la solidità stabilite dal Dirigente scolastico sentito il Consiglio di Istituto.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Uso fraudolento dei mezzi multimediali di proprietà della scuola</w:t>
      </w:r>
      <w:r>
        <w:rPr>
          <w:rFonts w:ascii="Arial" w:eastAsia="Arial" w:hAnsi="Arial" w:cs="Arial"/>
          <w:sz w:val="20"/>
          <w:szCs w:val="20"/>
        </w:rPr>
        <w:t>. In caso di uso fraudolento dei mezzi multimediali di proprietà della scuola la famiglia dell’alunno individuato come responsabile dovrà provvedere a mettere in atto tutto quanto sarà in suo potere per evitare il ripetersi dell’evento e per far comprender</w:t>
      </w:r>
      <w:r>
        <w:rPr>
          <w:rFonts w:ascii="Arial" w:eastAsia="Arial" w:hAnsi="Arial" w:cs="Arial"/>
          <w:sz w:val="20"/>
          <w:szCs w:val="20"/>
        </w:rPr>
        <w:t>e la negatività della scelta fatta dall’alunno. Dovrà inoltre sostenere le eventuali spese della scuola nate dall’uso fraudolento dei mezzi multimediali di proprietà della scuola.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Uso fraudolento dei mezzi multimediali di proprietà dell’alunno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L'uso dei dispositivi personali è regolamentato dal documento PUA che viene sottoscritto al momento dell’autorizzazione per il BYOD. Si ricorda che l'uso dei cellulari resta vietato. </w:t>
      </w:r>
      <w:r>
        <w:rPr>
          <w:rFonts w:ascii="Arial" w:eastAsia="Arial" w:hAnsi="Arial" w:cs="Arial"/>
          <w:sz w:val="20"/>
          <w:szCs w:val="20"/>
        </w:rPr>
        <w:t>In caso di uso fraudolento dei mezzi multimediali la famiglia dell’alunno</w:t>
      </w:r>
      <w:r>
        <w:rPr>
          <w:rFonts w:ascii="Arial" w:eastAsia="Arial" w:hAnsi="Arial" w:cs="Arial"/>
          <w:sz w:val="20"/>
          <w:szCs w:val="20"/>
        </w:rPr>
        <w:t xml:space="preserve"> individuato come responsabile dovrà provvedere a mettere in atto tutto quanto sarà in suo potere per evitare il ripetersi dell’evento e per far comprendere la negatività della scelta fatta dall’alunno. Qualora l’uso fraudolento dei mezzi multimediali port</w:t>
      </w:r>
      <w:r>
        <w:rPr>
          <w:rFonts w:ascii="Arial" w:eastAsia="Arial" w:hAnsi="Arial" w:cs="Arial"/>
          <w:sz w:val="20"/>
          <w:szCs w:val="20"/>
        </w:rPr>
        <w:t>i ad una violazione della privacy tramite la diffusione di immagini e/o filmati l’infrazione sarà segnalata al Garante della Privacy per le successive decisioni.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Uso degli strumenti multimediali personali durante le attività didattiche</w:t>
      </w:r>
      <w:r>
        <w:rPr>
          <w:rFonts w:ascii="Arial" w:eastAsia="Arial" w:hAnsi="Arial" w:cs="Arial"/>
          <w:sz w:val="20"/>
          <w:szCs w:val="20"/>
        </w:rPr>
        <w:t>: la scuola e la fami</w:t>
      </w:r>
      <w:r>
        <w:rPr>
          <w:rFonts w:ascii="Arial" w:eastAsia="Arial" w:hAnsi="Arial" w:cs="Arial"/>
          <w:sz w:val="20"/>
          <w:szCs w:val="20"/>
        </w:rPr>
        <w:t>glia definiscono le seguenti conseguenze per l’uso di strumenti multimediali personali durante le attività didattiche</w:t>
      </w:r>
    </w:p>
    <w:p w:rsidR="00986D59" w:rsidRDefault="00BF5C53">
      <w:pPr>
        <w:numPr>
          <w:ilvl w:val="0"/>
          <w:numId w:val="2"/>
        </w:numPr>
        <w:tabs>
          <w:tab w:val="left" w:pos="841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utilizzo non autorizzato dei devices durante i compiti in classe</w:t>
      </w:r>
      <w:r>
        <w:rPr>
          <w:rFonts w:ascii="Arial" w:eastAsia="Arial" w:hAnsi="Arial" w:cs="Arial"/>
          <w:sz w:val="20"/>
          <w:szCs w:val="20"/>
        </w:rPr>
        <w:t>: ritiro immediato del compito e votazione di 4</w:t>
      </w:r>
    </w:p>
    <w:p w:rsidR="00986D59" w:rsidRDefault="00BF5C53">
      <w:pPr>
        <w:numPr>
          <w:ilvl w:val="0"/>
          <w:numId w:val="2"/>
        </w:numPr>
        <w:tabs>
          <w:tab w:val="left" w:pos="841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utilizzo non autorizzato d</w:t>
      </w:r>
      <w:r>
        <w:rPr>
          <w:rFonts w:ascii="Arial" w:eastAsia="Arial" w:hAnsi="Arial" w:cs="Arial"/>
          <w:b/>
          <w:sz w:val="20"/>
          <w:szCs w:val="20"/>
        </w:rPr>
        <w:t>ei devices durante le lezioni</w:t>
      </w:r>
      <w:r>
        <w:rPr>
          <w:rFonts w:ascii="Arial" w:eastAsia="Arial" w:hAnsi="Arial" w:cs="Arial"/>
          <w:sz w:val="20"/>
          <w:szCs w:val="20"/>
        </w:rPr>
        <w:t>: segnalazione scritta alla famiglia e eventuali sanzioni che possono comportare fino alla sospensione dell’alunno dalla partecipazione alla prima visita di istruzione utile.</w:t>
      </w:r>
    </w:p>
    <w:p w:rsidR="00986D59" w:rsidRDefault="00BF5C53">
      <w:pPr>
        <w:spacing w:before="3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reiterazione dei comportamenti è soggetta alle sa</w:t>
      </w:r>
      <w:r>
        <w:rPr>
          <w:rFonts w:ascii="Arial" w:eastAsia="Arial" w:hAnsi="Arial" w:cs="Arial"/>
          <w:sz w:val="20"/>
          <w:szCs w:val="20"/>
        </w:rPr>
        <w:t>nzioni previste nel Regolamento interno di disciplina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ricorda che l’uso dei devices durante le prove d’esame comporta l’allontanamento immediato dell’alunno con la conseguente ed irreversibile negatività dell’esito dell’esame stesso.</w:t>
      </w:r>
    </w:p>
    <w:p w:rsidR="00986D59" w:rsidRDefault="00BF5C53">
      <w:pPr>
        <w:numPr>
          <w:ilvl w:val="0"/>
          <w:numId w:val="1"/>
        </w:num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Comportamento scorr</w:t>
      </w:r>
      <w:r>
        <w:rPr>
          <w:rFonts w:ascii="Arial" w:eastAsia="Arial" w:hAnsi="Arial" w:cs="Arial"/>
          <w:b/>
          <w:sz w:val="20"/>
          <w:szCs w:val="20"/>
        </w:rPr>
        <w:t>etto dell’alunno durante le attività didattiche in uscita didattica o altra attività esterna</w:t>
      </w:r>
      <w:r>
        <w:rPr>
          <w:rFonts w:ascii="Arial" w:eastAsia="Arial" w:hAnsi="Arial" w:cs="Arial"/>
          <w:sz w:val="20"/>
          <w:szCs w:val="20"/>
        </w:rPr>
        <w:t>. In caso di comportamento scorretto l’alunno non sarà più autorizzato a partecipare ad altre uscite o attività all’esterno della scuola.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spacing w:line="232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Azioni di bullismo e di cy</w:t>
      </w:r>
      <w:r>
        <w:rPr>
          <w:rFonts w:ascii="Arial" w:eastAsia="Arial" w:hAnsi="Arial" w:cs="Arial"/>
          <w:b/>
          <w:sz w:val="20"/>
          <w:szCs w:val="20"/>
        </w:rPr>
        <w:t>berbullismo collegate alla scuola</w:t>
      </w:r>
      <w:r>
        <w:rPr>
          <w:rFonts w:ascii="Arial" w:eastAsia="Arial" w:hAnsi="Arial" w:cs="Arial"/>
          <w:sz w:val="20"/>
          <w:szCs w:val="20"/>
        </w:rPr>
        <w:t>. La scuola contrasta ogni forma di bullismo-cyberbullismo e ogni forma di discriminazione, anche attraverso percorsi di Ed. Civica, attività laboratoriali, dibattiti. Nel caso azioni di bullismo o cyberbullismo si configur</w:t>
      </w:r>
      <w:r>
        <w:rPr>
          <w:rFonts w:ascii="Arial" w:eastAsia="Arial" w:hAnsi="Arial" w:cs="Arial"/>
          <w:sz w:val="20"/>
          <w:szCs w:val="20"/>
        </w:rPr>
        <w:t xml:space="preserve">ino come reato, oltre alle sanzioni scolastiche, verrà effettuata una segnalazione agli organismi deputati. </w:t>
      </w:r>
    </w:p>
    <w:p w:rsidR="00986D59" w:rsidRDefault="00BF5C53">
      <w:pPr>
        <w:numPr>
          <w:ilvl w:val="0"/>
          <w:numId w:val="1"/>
        </w:numPr>
        <w:tabs>
          <w:tab w:val="left" w:pos="826"/>
        </w:tabs>
        <w:spacing w:line="237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Punizione dell’omertà</w:t>
      </w:r>
      <w:r>
        <w:rPr>
          <w:rFonts w:ascii="Arial" w:eastAsia="Arial" w:hAnsi="Arial" w:cs="Arial"/>
          <w:sz w:val="20"/>
          <w:szCs w:val="20"/>
        </w:rPr>
        <w:t>. Qualora venga accertata una chiara e circostanziata omertà per comportamenti sanzionabili che hanno portato a danneggiamenti</w:t>
      </w:r>
      <w:r>
        <w:rPr>
          <w:rFonts w:ascii="Arial" w:eastAsia="Arial" w:hAnsi="Arial" w:cs="Arial"/>
          <w:sz w:val="20"/>
          <w:szCs w:val="20"/>
        </w:rPr>
        <w:t xml:space="preserve"> di cose o a danni anche morali verso persone, agli alunni omertosi vengono applicate le stesse procedure previste per gli alunni individuati come responsabili di fatti sanzionabili.</w:t>
      </w:r>
    </w:p>
    <w:p w:rsidR="00986D59" w:rsidRDefault="00BF5C53">
      <w:pPr>
        <w:pStyle w:val="Titolo2"/>
        <w:numPr>
          <w:ilvl w:val="0"/>
          <w:numId w:val="1"/>
        </w:numPr>
        <w:tabs>
          <w:tab w:val="left" w:pos="826"/>
        </w:tabs>
        <w:spacing w:before="0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IMPEGNI DI RECIPROCITA’</w:t>
      </w:r>
    </w:p>
    <w:p w:rsidR="00986D59" w:rsidRDefault="00BF5C53">
      <w:pPr>
        <w:spacing w:line="226" w:lineRule="auto"/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genitore/affidatario, sottoscrivendo l’istanza d’iscrizione, è pienamente consapevole:</w:t>
      </w:r>
    </w:p>
    <w:p w:rsidR="00986D59" w:rsidRDefault="00BF5C53">
      <w:pPr>
        <w:tabs>
          <w:tab w:val="left" w:pos="1349"/>
        </w:tabs>
        <w:ind w:left="540" w:right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delle disposizioni richiamate nel presente patto e delle conseguenti responsabilità;</w:t>
      </w:r>
    </w:p>
    <w:p w:rsidR="00986D59" w:rsidRDefault="00BF5C53">
      <w:pPr>
        <w:tabs>
          <w:tab w:val="left" w:pos="1056"/>
        </w:tabs>
        <w:spacing w:before="1"/>
        <w:ind w:left="540" w:right="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della necessità della loro scrupolosa osservanza.</w:t>
      </w:r>
    </w:p>
    <w:p w:rsidR="00986D59" w:rsidRDefault="00BF5C53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Dirigente Scolastico, in qua</w:t>
      </w:r>
      <w:r>
        <w:rPr>
          <w:rFonts w:ascii="Arial" w:eastAsia="Arial" w:hAnsi="Arial" w:cs="Arial"/>
          <w:sz w:val="20"/>
          <w:szCs w:val="20"/>
        </w:rPr>
        <w:t>nto legale rappresentante dell’Istituzione Scolastica e responsabile gestionale, assume impegno affinché i diritti degli studenti e dei genitori richiamati nel patto siano pienamente garantiti.</w:t>
      </w:r>
    </w:p>
    <w:p w:rsidR="00986D59" w:rsidRDefault="00986D59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986D59">
      <w:pPr>
        <w:ind w:left="540" w:right="710"/>
        <w:jc w:val="both"/>
        <w:rPr>
          <w:rFonts w:ascii="Arial" w:eastAsia="Arial" w:hAnsi="Arial" w:cs="Arial"/>
          <w:sz w:val="20"/>
          <w:szCs w:val="20"/>
        </w:rPr>
      </w:pPr>
    </w:p>
    <w:p w:rsidR="00986D59" w:rsidRDefault="00986D59">
      <w:pPr>
        <w:spacing w:before="1"/>
        <w:ind w:left="540" w:right="710"/>
        <w:rPr>
          <w:rFonts w:ascii="Arial" w:eastAsia="Arial" w:hAnsi="Arial" w:cs="Arial"/>
          <w:color w:val="000000"/>
          <w:sz w:val="20"/>
          <w:szCs w:val="20"/>
        </w:rPr>
      </w:pPr>
    </w:p>
    <w:p w:rsidR="00986D59" w:rsidRDefault="00BF5C53">
      <w:pPr>
        <w:tabs>
          <w:tab w:val="left" w:pos="4367"/>
        </w:tabs>
        <w:ind w:left="540" w:right="71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DIRIGENTE SCOLASTICA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IL GENITORE</w:t>
      </w:r>
    </w:p>
    <w:p w:rsidR="00986D59" w:rsidRDefault="00BF5C53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Dott.ssa DORIA Mar</w:t>
      </w:r>
      <w:r>
        <w:rPr>
          <w:rFonts w:ascii="Arial" w:eastAsia="Arial" w:hAnsi="Arial" w:cs="Arial"/>
          <w:sz w:val="20"/>
          <w:szCs w:val="20"/>
        </w:rPr>
        <w:t>ia Chiara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34925" cy="34925"/>
                <wp:effectExtent l="0" t="0" r="0" b="0"/>
                <wp:wrapTopAndBottom distT="0" distB="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4888" y="3768888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 extrusionOk="0">
                              <a:moveTo>
                                <a:pt x="0" y="0"/>
                              </a:moveTo>
                              <a:lnTo>
                                <a:pt x="22225" y="22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34925" cy="34925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34925" cy="34925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4888" y="3768888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 extrusionOk="0">
                              <a:moveTo>
                                <a:pt x="0" y="0"/>
                              </a:moveTo>
                              <a:lnTo>
                                <a:pt x="22225" y="22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34925" cy="349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5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6D59" w:rsidRDefault="00BF5C53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</w:t>
      </w:r>
    </w:p>
    <w:p w:rsidR="00986D59" w:rsidRDefault="00986D59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</w:p>
    <w:p w:rsidR="00986D59" w:rsidRDefault="00986D59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</w:p>
    <w:p w:rsidR="00986D59" w:rsidRDefault="00BF5C53" w:rsidP="00BF5C53">
      <w:pPr>
        <w:spacing w:before="1"/>
        <w:ind w:right="71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</w:t>
      </w:r>
      <w:r>
        <w:rPr>
          <w:rFonts w:ascii="Arial" w:eastAsia="Arial" w:hAnsi="Arial" w:cs="Arial"/>
          <w:b/>
          <w:sz w:val="20"/>
          <w:szCs w:val="20"/>
        </w:rPr>
        <w:t>a riconsegnare alla scuola</w:t>
      </w:r>
    </w:p>
    <w:p w:rsidR="00BF5C53" w:rsidRDefault="00BF5C53" w:rsidP="00BF5C53">
      <w:pPr>
        <w:spacing w:before="1"/>
        <w:ind w:right="710"/>
        <w:jc w:val="right"/>
        <w:rPr>
          <w:rFonts w:ascii="Arial" w:eastAsia="Arial" w:hAnsi="Arial" w:cs="Arial"/>
          <w:b/>
          <w:sz w:val="20"/>
          <w:szCs w:val="20"/>
        </w:rPr>
      </w:pPr>
    </w:p>
    <w:p w:rsidR="00BF5C53" w:rsidRDefault="00BF5C53" w:rsidP="00BF5C53">
      <w:pPr>
        <w:spacing w:before="1"/>
        <w:ind w:right="710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986D59" w:rsidRDefault="00986D59">
      <w:pPr>
        <w:spacing w:before="1"/>
        <w:ind w:left="540" w:right="710"/>
        <w:rPr>
          <w:rFonts w:ascii="Arial" w:eastAsia="Arial" w:hAnsi="Arial" w:cs="Arial"/>
          <w:b/>
          <w:sz w:val="20"/>
          <w:szCs w:val="20"/>
        </w:rPr>
      </w:pPr>
    </w:p>
    <w:p w:rsidR="00986D59" w:rsidRDefault="00BF5C53">
      <w:pPr>
        <w:spacing w:before="1"/>
        <w:ind w:left="540" w:right="710"/>
        <w:jc w:val="center"/>
      </w:pPr>
      <w:r>
        <w:pict>
          <v:shape id="_x0000_i1026" type="#_x0000_t75" style="width:228pt;height:81pt;visibility:visible">
            <v:imagedata r:id="rId7" o:title=""/>
          </v:shape>
        </w:pict>
      </w:r>
    </w:p>
    <w:p w:rsidR="00986D59" w:rsidRDefault="00986D59">
      <w:pPr>
        <w:spacing w:before="1"/>
        <w:ind w:left="540" w:right="710"/>
        <w:jc w:val="center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AUTODICHIARAZIONE PATTO DI CORRESPONSABILITA’ TRA FAMIGLIA E SCUOLA</w:t>
      </w:r>
    </w:p>
    <w:p w:rsidR="00986D59" w:rsidRDefault="00986D59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 w:line="360" w:lineRule="auto"/>
        <w:ind w:left="539" w:righ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 ...................................................................................................................................... genitore dell’alunno/a ........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:rsidR="00986D59" w:rsidRDefault="00BF5C53">
      <w:pPr>
        <w:spacing w:before="1" w:line="360" w:lineRule="auto"/>
        <w:ind w:left="539" w:right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frequentante la classe ...................... sez. ............. della Scuola …………………………… </w:t>
      </w:r>
      <w:r>
        <w:rPr>
          <w:rFonts w:ascii="Arial" w:eastAsia="Arial" w:hAnsi="Arial" w:cs="Arial"/>
          <w:sz w:val="16"/>
          <w:szCs w:val="16"/>
        </w:rPr>
        <w:t xml:space="preserve">(Infanzia-Primaria-Secondaria) </w:t>
      </w:r>
      <w:r>
        <w:rPr>
          <w:rFonts w:ascii="Arial" w:eastAsia="Arial" w:hAnsi="Arial" w:cs="Arial"/>
          <w:sz w:val="20"/>
          <w:szCs w:val="20"/>
        </w:rPr>
        <w:t>di ...........</w:t>
      </w:r>
      <w:r>
        <w:rPr>
          <w:rFonts w:ascii="Arial" w:eastAsia="Arial" w:hAnsi="Arial" w:cs="Arial"/>
          <w:sz w:val="20"/>
          <w:szCs w:val="20"/>
        </w:rPr>
        <w:t>..........................</w:t>
      </w:r>
    </w:p>
    <w:p w:rsidR="00986D59" w:rsidRDefault="00BF5C53">
      <w:pPr>
        <w:spacing w:before="1" w:line="360" w:lineRule="auto"/>
        <w:ind w:left="539" w:right="7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DICHIARA</w:t>
      </w:r>
    </w:p>
    <w:p w:rsidR="00986D59" w:rsidRDefault="00986D59">
      <w:pPr>
        <w:spacing w:before="1"/>
        <w:ind w:left="540" w:right="710"/>
        <w:jc w:val="center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 aver letto e condiviso, in accordo con l’altro genitore, con il/la proprio/a figlio/a il documento “Patto di corresponsabilità tra famiglia e scuola”</w:t>
      </w:r>
    </w:p>
    <w:p w:rsidR="00986D59" w:rsidRDefault="00986D59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data, ...................................................</w:t>
      </w:r>
      <w:r>
        <w:rPr>
          <w:rFonts w:ascii="Arial" w:eastAsia="Arial" w:hAnsi="Arial" w:cs="Arial"/>
          <w:sz w:val="20"/>
          <w:szCs w:val="20"/>
        </w:rPr>
        <w:t>.....................</w:t>
      </w:r>
    </w:p>
    <w:p w:rsidR="00986D59" w:rsidRDefault="00986D59">
      <w:pPr>
        <w:spacing w:before="1"/>
        <w:ind w:left="540" w:right="710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L’alunno/a</w:t>
      </w:r>
    </w:p>
    <w:p w:rsidR="00986D59" w:rsidRDefault="00986D59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986D59" w:rsidRDefault="00986D59">
      <w:pPr>
        <w:spacing w:before="1"/>
        <w:ind w:left="540" w:right="710"/>
        <w:jc w:val="center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genitore</w:t>
      </w:r>
    </w:p>
    <w:p w:rsidR="00986D59" w:rsidRDefault="00986D59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</w:p>
    <w:p w:rsidR="00986D59" w:rsidRDefault="00BF5C53">
      <w:pPr>
        <w:spacing w:before="1"/>
        <w:ind w:left="540" w:right="71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</w:t>
      </w:r>
    </w:p>
    <w:sectPr w:rsidR="00986D59" w:rsidSect="00BF5C53">
      <w:pgSz w:w="1191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7539"/>
    <w:multiLevelType w:val="multilevel"/>
    <w:tmpl w:val="A62C5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B9B74CF"/>
    <w:multiLevelType w:val="multilevel"/>
    <w:tmpl w:val="D24C3E7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86D59"/>
    <w:rsid w:val="00986D59"/>
    <w:rsid w:val="00B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A00"/>
    <w:pPr>
      <w:autoSpaceDE w:val="0"/>
      <w:autoSpaceDN w:val="0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7A00"/>
    <w:pPr>
      <w:ind w:left="780"/>
      <w:jc w:val="center"/>
      <w:outlineLvl w:val="0"/>
    </w:pPr>
    <w:rPr>
      <w:rFonts w:ascii="Tahoma" w:hAnsi="Tahoma" w:cs="Tahoma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7A00"/>
    <w:pPr>
      <w:spacing w:before="1" w:line="249" w:lineRule="exact"/>
      <w:ind w:left="119" w:hanging="345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7A00"/>
    <w:pPr>
      <w:ind w:left="119"/>
      <w:jc w:val="both"/>
      <w:outlineLvl w:val="2"/>
    </w:pPr>
    <w:rPr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27A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27A0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27A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E27A0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7A00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27A00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27A00"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E27A00"/>
    <w:pPr>
      <w:ind w:left="79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7A00"/>
    <w:rPr>
      <w:rFonts w:ascii="Times New Roman" w:hAnsi="Times New Roman" w:cs="Times New Roman"/>
      <w:lang w:val="en-US" w:eastAsia="en-US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customStyle="1" w:styleId="TableNormal12">
    <w:name w:val="Table Normal12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e"/>
    <w:uiPriority w:val="99"/>
    <w:rsid w:val="00E27A00"/>
    <w:pPr>
      <w:ind w:left="839" w:hanging="360"/>
      <w:jc w:val="both"/>
    </w:pPr>
  </w:style>
  <w:style w:type="paragraph" w:customStyle="1" w:styleId="TableParagraph">
    <w:name w:val="Table Paragraph"/>
    <w:basedOn w:val="Normale"/>
    <w:uiPriority w:val="99"/>
    <w:rsid w:val="00E27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A00"/>
    <w:pPr>
      <w:autoSpaceDE w:val="0"/>
      <w:autoSpaceDN w:val="0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7A00"/>
    <w:pPr>
      <w:ind w:left="780"/>
      <w:jc w:val="center"/>
      <w:outlineLvl w:val="0"/>
    </w:pPr>
    <w:rPr>
      <w:rFonts w:ascii="Tahoma" w:hAnsi="Tahoma" w:cs="Tahoma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7A00"/>
    <w:pPr>
      <w:spacing w:before="1" w:line="249" w:lineRule="exact"/>
      <w:ind w:left="119" w:hanging="345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7A00"/>
    <w:pPr>
      <w:ind w:left="119"/>
      <w:jc w:val="both"/>
      <w:outlineLvl w:val="2"/>
    </w:pPr>
    <w:rPr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27A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27A0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27A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E27A0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7A00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27A00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27A00"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E27A00"/>
    <w:pPr>
      <w:ind w:left="79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7A00"/>
    <w:rPr>
      <w:rFonts w:ascii="Times New Roman" w:hAnsi="Times New Roman" w:cs="Times New Roman"/>
      <w:lang w:val="en-US" w:eastAsia="en-US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customStyle="1" w:styleId="TableNormal12">
    <w:name w:val="Table Normal12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E27A0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e"/>
    <w:uiPriority w:val="99"/>
    <w:rsid w:val="00E27A00"/>
    <w:pPr>
      <w:ind w:left="839" w:hanging="360"/>
      <w:jc w:val="both"/>
    </w:pPr>
  </w:style>
  <w:style w:type="paragraph" w:customStyle="1" w:styleId="TableParagraph">
    <w:name w:val="Table Paragraph"/>
    <w:basedOn w:val="Normale"/>
    <w:uiPriority w:val="99"/>
    <w:rsid w:val="00E2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1jYbrR2s85OR3G+rxKCA305p+A==">AMUW2mV+qzzVWeWNX9Oxo65rGqV83KNxzuVayyJqIoMZjmAEbDxluMcadwAo547Co+8oyoRYbMKIxrSVQIzcsZlTfngTkR/C2zQkH1l2A/yfwP4zvfJ5Ofc=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Tittonel</dc:creator>
  <cp:lastModifiedBy>ROBOTICA_01</cp:lastModifiedBy>
  <cp:revision>2</cp:revision>
  <dcterms:created xsi:type="dcterms:W3CDTF">2022-09-09T07:26:00Z</dcterms:created>
  <dcterms:modified xsi:type="dcterms:W3CDTF">2022-09-09T07:26:00Z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PDF Transformer 3.0</vt:lpwstr>
  </property>
  <property fmtid="{D5CDD505-2E9C-101B-9397-08002B2CF9AE}" pid="3" name="KSOProductBuildVer">
    <vt:lpwstr>1033-11.2.0.10351</vt:lpwstr>
  </property>
  <property fmtid="{D5CDD505-2E9C-101B-9397-08002B2CF9AE}" pid="4" name="ICV">
    <vt:lpwstr>C65BDED4AAD645F2B453D85A6FC1EE9F</vt:lpwstr>
  </property>
</Properties>
</file>