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2E" w:rsidRDefault="000B2BC0" w:rsidP="0016682E">
      <w:r w:rsidRPr="000B2BC0">
        <w:rPr>
          <w:noProof/>
          <w:lang w:eastAsia="it-IT"/>
        </w:rPr>
        <w:drawing>
          <wp:inline distT="0" distB="0" distL="0" distR="0">
            <wp:extent cx="6120130" cy="1087825"/>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7825"/>
                    </a:xfrm>
                    <a:prstGeom prst="rect">
                      <a:avLst/>
                    </a:prstGeom>
                    <a:noFill/>
                    <a:ln>
                      <a:noFill/>
                    </a:ln>
                  </pic:spPr>
                </pic:pic>
              </a:graphicData>
            </a:graphic>
          </wp:inline>
        </w:drawing>
      </w:r>
    </w:p>
    <w:tbl>
      <w:tblPr>
        <w:tblW w:w="9972" w:type="dxa"/>
        <w:tblCellMar>
          <w:left w:w="0" w:type="dxa"/>
          <w:right w:w="0" w:type="dxa"/>
        </w:tblCellMar>
        <w:tblLook w:val="01E0"/>
      </w:tblPr>
      <w:tblGrid>
        <w:gridCol w:w="9972"/>
      </w:tblGrid>
      <w:tr w:rsidR="0016682E" w:rsidRPr="00214F68" w:rsidTr="00046F8E">
        <w:trPr>
          <w:trHeight w:val="596"/>
        </w:trPr>
        <w:tc>
          <w:tcPr>
            <w:tcW w:w="9972" w:type="dxa"/>
          </w:tcPr>
          <w:p w:rsidR="0016682E" w:rsidRPr="00B0175F" w:rsidRDefault="00046F8E" w:rsidP="00D1405E">
            <w:pPr>
              <w:pStyle w:val="Intestazione"/>
              <w:jc w:val="center"/>
              <w:rPr>
                <w:rFonts w:ascii="Verdana" w:hAnsi="Verdana"/>
                <w:sz w:val="18"/>
                <w:szCs w:val="18"/>
              </w:rPr>
            </w:pPr>
            <w:r w:rsidRPr="00046F8E">
              <w:rPr>
                <w:rFonts w:ascii="Verdana" w:hAnsi="Verdana"/>
                <w:noProof/>
                <w:sz w:val="18"/>
                <w:szCs w:val="18"/>
                <w:lang w:eastAsia="it-IT"/>
              </w:rPr>
              <w:drawing>
                <wp:inline distT="0" distB="0" distL="0" distR="0">
                  <wp:extent cx="5768340" cy="1524000"/>
                  <wp:effectExtent l="19050" t="0" r="3810" b="0"/>
                  <wp:docPr id="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srcRect/>
                          <a:stretch>
                            <a:fillRect/>
                          </a:stretch>
                        </pic:blipFill>
                        <pic:spPr bwMode="auto">
                          <a:xfrm>
                            <a:off x="0" y="0"/>
                            <a:ext cx="5768340" cy="1524000"/>
                          </a:xfrm>
                          <a:prstGeom prst="rect">
                            <a:avLst/>
                          </a:prstGeom>
                          <a:noFill/>
                          <a:ln w="9525">
                            <a:noFill/>
                            <a:miter lim="800000"/>
                            <a:headEnd/>
                            <a:tailEnd/>
                          </a:ln>
                        </pic:spPr>
                      </pic:pic>
                    </a:graphicData>
                  </a:graphic>
                </wp:inline>
              </w:drawing>
            </w:r>
          </w:p>
        </w:tc>
      </w:tr>
      <w:tr w:rsidR="0016682E" w:rsidRPr="00214F68" w:rsidTr="00D1405E">
        <w:tc>
          <w:tcPr>
            <w:tcW w:w="9972" w:type="dxa"/>
            <w:vAlign w:val="center"/>
          </w:tcPr>
          <w:p w:rsidR="0016682E" w:rsidRPr="00B0175F" w:rsidRDefault="0016682E" w:rsidP="00D1405E">
            <w:pPr>
              <w:pStyle w:val="Intestazione"/>
              <w:jc w:val="center"/>
              <w:rPr>
                <w:rFonts w:ascii="Verdana" w:hAnsi="Verdana"/>
                <w:i/>
                <w:sz w:val="17"/>
                <w:szCs w:val="17"/>
              </w:rPr>
            </w:pPr>
          </w:p>
        </w:tc>
      </w:tr>
      <w:tr w:rsidR="0016682E" w:rsidRPr="00214F68" w:rsidTr="00D1405E">
        <w:tc>
          <w:tcPr>
            <w:tcW w:w="9972" w:type="dxa"/>
            <w:vAlign w:val="center"/>
          </w:tcPr>
          <w:p w:rsidR="0016682E" w:rsidRPr="00B0175F" w:rsidRDefault="0016682E" w:rsidP="00D1405E">
            <w:pPr>
              <w:pStyle w:val="Intestazione"/>
              <w:jc w:val="center"/>
              <w:rPr>
                <w:rFonts w:ascii="Verdana" w:hAnsi="Verdana"/>
                <w:i/>
                <w:sz w:val="17"/>
                <w:szCs w:val="17"/>
              </w:rPr>
            </w:pPr>
          </w:p>
        </w:tc>
      </w:tr>
      <w:tr w:rsidR="0016682E" w:rsidRPr="00214F68" w:rsidTr="00D1405E">
        <w:tc>
          <w:tcPr>
            <w:tcW w:w="9972" w:type="dxa"/>
            <w:vAlign w:val="center"/>
          </w:tcPr>
          <w:p w:rsidR="002B786C" w:rsidRPr="00B0175F" w:rsidRDefault="002B786C" w:rsidP="00D1405E">
            <w:pPr>
              <w:pStyle w:val="Intestazione"/>
              <w:jc w:val="center"/>
              <w:rPr>
                <w:rFonts w:ascii="Verdana" w:hAnsi="Verdana"/>
                <w:sz w:val="17"/>
                <w:szCs w:val="17"/>
              </w:rPr>
            </w:pPr>
          </w:p>
        </w:tc>
      </w:tr>
    </w:tbl>
    <w:p w:rsidR="0016682E" w:rsidRPr="00046F8E" w:rsidRDefault="00046F8E" w:rsidP="0016682E">
      <w:pPr>
        <w:widowControl w:val="0"/>
        <w:spacing w:before="29" w:after="0" w:line="240" w:lineRule="auto"/>
        <w:ind w:right="-1"/>
        <w:rPr>
          <w:rFonts w:cs="Calibri"/>
          <w:b/>
          <w:bCs/>
          <w:i/>
          <w:spacing w:val="1"/>
          <w:lang w:eastAsia="it-IT"/>
        </w:rPr>
      </w:pPr>
      <w:proofErr w:type="spellStart"/>
      <w:r w:rsidRPr="00046F8E">
        <w:rPr>
          <w:rFonts w:cs="Calibri"/>
          <w:b/>
          <w:bCs/>
          <w:i/>
          <w:spacing w:val="1"/>
          <w:lang w:eastAsia="it-IT"/>
        </w:rPr>
        <w:t>Prot</w:t>
      </w:r>
      <w:proofErr w:type="spellEnd"/>
      <w:r w:rsidRPr="00046F8E">
        <w:rPr>
          <w:rFonts w:cs="Calibri"/>
          <w:b/>
          <w:bCs/>
          <w:i/>
          <w:spacing w:val="1"/>
          <w:lang w:eastAsia="it-IT"/>
        </w:rPr>
        <w:t>. come da segnatura</w:t>
      </w:r>
    </w:p>
    <w:p w:rsidR="0098504A" w:rsidRDefault="00046F8E" w:rsidP="0016682E">
      <w:pPr>
        <w:spacing w:after="0" w:line="240" w:lineRule="auto"/>
        <w:rPr>
          <w:rFonts w:cs="Calibri"/>
          <w:b/>
          <w:bCs/>
          <w:spacing w:val="1"/>
          <w:lang w:eastAsia="it-IT"/>
        </w:rPr>
      </w:pPr>
      <w:r>
        <w:rPr>
          <w:rFonts w:cs="Calibri"/>
          <w:b/>
          <w:bCs/>
          <w:spacing w:val="1"/>
          <w:lang w:eastAsia="it-IT"/>
        </w:rPr>
        <w:t>D</w:t>
      </w:r>
      <w:r w:rsidR="00963D3B">
        <w:rPr>
          <w:rFonts w:cs="Calibri"/>
          <w:b/>
          <w:bCs/>
          <w:spacing w:val="1"/>
          <w:lang w:eastAsia="it-IT"/>
        </w:rPr>
        <w:t>ata</w:t>
      </w:r>
      <w:r>
        <w:rPr>
          <w:rFonts w:cs="Calibri"/>
          <w:b/>
          <w:bCs/>
          <w:spacing w:val="1"/>
          <w:lang w:eastAsia="it-IT"/>
        </w:rPr>
        <w:t xml:space="preserve"> 23/03/2022</w:t>
      </w:r>
    </w:p>
    <w:p w:rsidR="00A618BB" w:rsidRPr="00D1405E" w:rsidRDefault="002B786C" w:rsidP="00A618BB">
      <w:pPr>
        <w:rPr>
          <w:rFonts w:eastAsia="Times New Roman" w:cs="Calibri"/>
          <w:b/>
          <w:lang w:eastAsia="it-IT"/>
        </w:rPr>
      </w:pPr>
      <w:r w:rsidRPr="00D1405E">
        <w:rPr>
          <w:rFonts w:cs="Calibri"/>
          <w:b/>
          <w:color w:val="000000"/>
        </w:rPr>
        <w:t xml:space="preserve">                                                                                  </w:t>
      </w:r>
      <w:r w:rsidR="00D75DBB">
        <w:rPr>
          <w:rFonts w:cs="Calibri"/>
          <w:b/>
          <w:color w:val="000000"/>
        </w:rPr>
        <w:t xml:space="preserve">                                   </w:t>
      </w:r>
      <w:r w:rsidRPr="00D1405E">
        <w:rPr>
          <w:rFonts w:cs="Calibri"/>
          <w:b/>
          <w:color w:val="000000"/>
        </w:rPr>
        <w:t xml:space="preserve">       All’Albo e al sito web dell’Istituto</w:t>
      </w:r>
    </w:p>
    <w:p w:rsidR="0016682E" w:rsidRPr="00D1405E" w:rsidRDefault="0016682E" w:rsidP="0004020E">
      <w:pPr>
        <w:spacing w:after="0" w:line="240" w:lineRule="auto"/>
        <w:jc w:val="both"/>
        <w:rPr>
          <w:rFonts w:cs="Calibri"/>
        </w:rPr>
      </w:pPr>
    </w:p>
    <w:p w:rsidR="0016682E" w:rsidRPr="00D1405E" w:rsidRDefault="0016682E" w:rsidP="0004020E">
      <w:pPr>
        <w:spacing w:after="0" w:line="240" w:lineRule="auto"/>
        <w:jc w:val="center"/>
        <w:rPr>
          <w:rFonts w:cs="Calibri"/>
          <w:b/>
          <w:bCs/>
          <w:spacing w:val="1"/>
          <w:lang w:eastAsia="it-IT"/>
        </w:rPr>
      </w:pPr>
      <w:r w:rsidRPr="00D1405E">
        <w:rPr>
          <w:rFonts w:cs="Calibri"/>
          <w:b/>
          <w:bCs/>
          <w:spacing w:val="1"/>
          <w:lang w:eastAsia="it-IT"/>
        </w:rPr>
        <w:t xml:space="preserve">DETERMINA N. </w:t>
      </w:r>
      <w:r w:rsidR="00046F8E">
        <w:rPr>
          <w:rFonts w:cs="Calibri"/>
          <w:b/>
          <w:bCs/>
          <w:spacing w:val="1"/>
          <w:lang w:eastAsia="it-IT"/>
        </w:rPr>
        <w:t>14</w:t>
      </w:r>
    </w:p>
    <w:p w:rsidR="00D1405E" w:rsidRPr="00D1405E" w:rsidRDefault="00D1405E" w:rsidP="0004020E">
      <w:pPr>
        <w:spacing w:after="0" w:line="240" w:lineRule="auto"/>
        <w:jc w:val="center"/>
        <w:rPr>
          <w:rFonts w:cs="Calibri"/>
          <w:b/>
          <w:bCs/>
          <w:spacing w:val="1"/>
          <w:lang w:eastAsia="it-IT"/>
        </w:rPr>
      </w:pPr>
    </w:p>
    <w:p w:rsidR="0016682E" w:rsidRDefault="0016682E" w:rsidP="0004020E">
      <w:pPr>
        <w:spacing w:after="0" w:line="240" w:lineRule="auto"/>
        <w:jc w:val="center"/>
        <w:rPr>
          <w:rFonts w:cs="Calibri"/>
          <w:b/>
          <w:bCs/>
          <w:spacing w:val="1"/>
          <w:lang w:eastAsia="it-IT"/>
        </w:rPr>
      </w:pPr>
      <w:r w:rsidRPr="00D1405E">
        <w:rPr>
          <w:rFonts w:cs="Calibri"/>
          <w:b/>
          <w:bCs/>
          <w:spacing w:val="1"/>
          <w:lang w:eastAsia="it-IT"/>
        </w:rPr>
        <w:t>OGGETTO: A</w:t>
      </w:r>
      <w:r w:rsidR="00D1405E" w:rsidRPr="00D1405E">
        <w:rPr>
          <w:rFonts w:cs="Calibri"/>
          <w:b/>
          <w:bCs/>
          <w:spacing w:val="1"/>
          <w:lang w:eastAsia="it-IT"/>
        </w:rPr>
        <w:t>CQUISTO</w:t>
      </w:r>
      <w:r w:rsidR="000B2BC0">
        <w:rPr>
          <w:rFonts w:cs="Calibri"/>
          <w:b/>
          <w:bCs/>
          <w:spacing w:val="1"/>
          <w:lang w:eastAsia="it-IT"/>
        </w:rPr>
        <w:t xml:space="preserve"> TARGA PUBBLICITARIA PON </w:t>
      </w:r>
      <w:r w:rsidR="00046F8E">
        <w:rPr>
          <w:rFonts w:cs="Calibri"/>
          <w:b/>
          <w:bCs/>
          <w:spacing w:val="1"/>
          <w:lang w:eastAsia="it-IT"/>
        </w:rPr>
        <w:t>RETI CABLATE</w:t>
      </w:r>
    </w:p>
    <w:p w:rsidR="00046F8E" w:rsidRPr="00D1405E" w:rsidRDefault="00046F8E" w:rsidP="0004020E">
      <w:pPr>
        <w:spacing w:after="0" w:line="240" w:lineRule="auto"/>
        <w:jc w:val="center"/>
        <w:rPr>
          <w:rFonts w:cs="Calibri"/>
        </w:rPr>
      </w:pPr>
    </w:p>
    <w:p w:rsidR="00046F8E" w:rsidRPr="00D1640B" w:rsidRDefault="00046F8E" w:rsidP="0004020E">
      <w:pPr>
        <w:pStyle w:val="NormaleWeb"/>
        <w:pBdr>
          <w:top w:val="single" w:sz="4" w:space="1" w:color="auto"/>
          <w:left w:val="single" w:sz="4" w:space="1" w:color="auto"/>
          <w:bottom w:val="single" w:sz="4" w:space="1" w:color="auto"/>
          <w:right w:val="single" w:sz="4" w:space="1" w:color="auto"/>
        </w:pBdr>
        <w:spacing w:after="0"/>
        <w:jc w:val="center"/>
        <w:rPr>
          <w:sz w:val="28"/>
          <w:szCs w:val="28"/>
        </w:rPr>
      </w:pPr>
      <w:r w:rsidRPr="00D1640B">
        <w:rPr>
          <w:rFonts w:ascii="Calibri" w:hAnsi="Calibri" w:cs="Calibri"/>
          <w:b/>
          <w:bCs/>
          <w:color w:val="000000"/>
          <w:sz w:val="28"/>
          <w:szCs w:val="28"/>
        </w:rPr>
        <w:t>PROGETTO 13.1.1A-FESRPON-PI-2021-</w:t>
      </w:r>
      <w:r>
        <w:rPr>
          <w:rFonts w:ascii="Calibri" w:hAnsi="Calibri" w:cs="Calibri"/>
          <w:b/>
          <w:bCs/>
          <w:color w:val="000000"/>
          <w:sz w:val="28"/>
          <w:szCs w:val="28"/>
        </w:rPr>
        <w:t>187</w:t>
      </w:r>
    </w:p>
    <w:p w:rsidR="00046F8E" w:rsidRPr="00D1640B" w:rsidRDefault="00046F8E" w:rsidP="0004020E">
      <w:pPr>
        <w:pStyle w:val="NormaleWeb"/>
        <w:pBdr>
          <w:top w:val="single" w:sz="4" w:space="1" w:color="auto"/>
          <w:left w:val="single" w:sz="4" w:space="1" w:color="auto"/>
          <w:bottom w:val="single" w:sz="4" w:space="1" w:color="auto"/>
          <w:right w:val="single" w:sz="4" w:space="1" w:color="auto"/>
        </w:pBdr>
        <w:spacing w:after="0"/>
        <w:jc w:val="center"/>
        <w:rPr>
          <w:rFonts w:ascii="Calibri" w:hAnsi="Calibri" w:cs="Calibri"/>
          <w:b/>
          <w:bCs/>
          <w:color w:val="000000"/>
          <w:sz w:val="28"/>
          <w:szCs w:val="28"/>
        </w:rPr>
      </w:pPr>
      <w:r w:rsidRPr="00D1640B">
        <w:rPr>
          <w:rFonts w:ascii="Calibri" w:hAnsi="Calibri" w:cs="Calibri"/>
          <w:b/>
          <w:bCs/>
          <w:color w:val="000000"/>
          <w:sz w:val="28"/>
          <w:szCs w:val="28"/>
        </w:rPr>
        <w:t>PIANO OPERATIVO NAZIONALE 2014-2020</w:t>
      </w:r>
    </w:p>
    <w:p w:rsidR="00046F8E" w:rsidRDefault="00046F8E" w:rsidP="0004020E">
      <w:pPr>
        <w:pBdr>
          <w:top w:val="single" w:sz="4" w:space="1" w:color="auto"/>
          <w:left w:val="single" w:sz="4" w:space="1" w:color="auto"/>
          <w:bottom w:val="single" w:sz="4" w:space="1" w:color="auto"/>
          <w:right w:val="single" w:sz="4" w:space="1" w:color="auto"/>
        </w:pBdr>
        <w:spacing w:after="0"/>
        <w:ind w:firstLine="708"/>
        <w:jc w:val="center"/>
        <w:rPr>
          <w:rFonts w:cs="Calibri"/>
          <w:b/>
          <w:sz w:val="28"/>
          <w:szCs w:val="28"/>
          <w:lang w:eastAsia="it-IT"/>
        </w:rPr>
      </w:pPr>
      <w:r w:rsidRPr="00D1640B">
        <w:rPr>
          <w:rFonts w:cs="Calibri"/>
          <w:b/>
          <w:sz w:val="28"/>
          <w:szCs w:val="28"/>
          <w:lang w:eastAsia="it-IT"/>
        </w:rPr>
        <w:t xml:space="preserve">CUP: </w:t>
      </w:r>
      <w:r w:rsidRPr="00357992">
        <w:rPr>
          <w:rFonts w:eastAsia="Times New Roman" w:cs="Calibri"/>
          <w:b/>
          <w:bCs/>
          <w:color w:val="000000"/>
          <w:sz w:val="28"/>
          <w:szCs w:val="28"/>
          <w:lang w:eastAsia="it-IT"/>
        </w:rPr>
        <w:t>H39J21005230006</w:t>
      </w:r>
    </w:p>
    <w:p w:rsidR="00046F8E" w:rsidRPr="00F518F6" w:rsidRDefault="00046F8E" w:rsidP="0004020E">
      <w:pPr>
        <w:pBdr>
          <w:top w:val="single" w:sz="4" w:space="1" w:color="auto"/>
          <w:left w:val="single" w:sz="4" w:space="1" w:color="auto"/>
          <w:bottom w:val="single" w:sz="4" w:space="1" w:color="auto"/>
          <w:right w:val="single" w:sz="4" w:space="1" w:color="auto"/>
        </w:pBdr>
        <w:spacing w:after="0" w:line="240" w:lineRule="auto"/>
        <w:jc w:val="both"/>
        <w:rPr>
          <w:sz w:val="24"/>
          <w:szCs w:val="24"/>
        </w:rPr>
      </w:pPr>
      <w:r w:rsidRPr="00F518F6">
        <w:rPr>
          <w:rFonts w:cs="Calibri"/>
          <w:b/>
          <w:bCs/>
          <w:color w:val="000000"/>
          <w:sz w:val="24"/>
          <w:szCs w:val="24"/>
        </w:rPr>
        <w:t>ASSE II</w:t>
      </w:r>
      <w:r w:rsidRPr="00F518F6">
        <w:rPr>
          <w:rFonts w:cs="Calibri"/>
          <w:color w:val="000000"/>
          <w:sz w:val="24"/>
          <w:szCs w:val="24"/>
        </w:rPr>
        <w:t xml:space="preserve"> Infrastrutture per l’Istruzione – Fondo Europeo di Sviluppo Regionale (</w:t>
      </w:r>
      <w:r w:rsidRPr="00F518F6">
        <w:rPr>
          <w:rFonts w:cs="Calibri"/>
          <w:b/>
          <w:bCs/>
          <w:color w:val="000000"/>
          <w:sz w:val="24"/>
          <w:szCs w:val="24"/>
        </w:rPr>
        <w:t>FESR</w:t>
      </w:r>
      <w:r w:rsidRPr="00F518F6">
        <w:rPr>
          <w:rFonts w:cs="Calibri"/>
          <w:color w:val="000000"/>
          <w:sz w:val="24"/>
          <w:szCs w:val="24"/>
        </w:rPr>
        <w:t xml:space="preserve">) – </w:t>
      </w:r>
      <w:r w:rsidRPr="00F518F6">
        <w:rPr>
          <w:rFonts w:cs="Calibri"/>
          <w:b/>
          <w:color w:val="000000"/>
          <w:sz w:val="24"/>
          <w:szCs w:val="24"/>
        </w:rPr>
        <w:t xml:space="preserve">REACT EU </w:t>
      </w:r>
      <w:r w:rsidRPr="00F518F6">
        <w:rPr>
          <w:sz w:val="24"/>
          <w:szCs w:val="24"/>
        </w:rPr>
        <w:t xml:space="preserve">Asse V – </w:t>
      </w:r>
      <w:r w:rsidRPr="00F518F6">
        <w:rPr>
          <w:b/>
          <w:sz w:val="24"/>
          <w:szCs w:val="24"/>
        </w:rPr>
        <w:t>Priorità d’investimento</w:t>
      </w:r>
      <w:r w:rsidRPr="00F518F6">
        <w:rPr>
          <w:sz w:val="24"/>
          <w:szCs w:val="24"/>
        </w:rPr>
        <w:t xml:space="preserve">: 13i – (FESR) “Promuovere il superamento degli effetti della crisi nel contesto della pandemia di COVID-19 e delle sue conseguenze sociali e preparare una ripresa verde, digitale e resiliente dell’economia” – </w:t>
      </w:r>
      <w:r w:rsidRPr="00F518F6">
        <w:rPr>
          <w:b/>
          <w:sz w:val="24"/>
          <w:szCs w:val="24"/>
        </w:rPr>
        <w:t>Obiettivo specifico</w:t>
      </w:r>
      <w:r w:rsidRPr="00F518F6">
        <w:rPr>
          <w:sz w:val="24"/>
          <w:szCs w:val="24"/>
        </w:rPr>
        <w:t xml:space="preserve"> 13.1: Facilitare una ripresa verde, digitale e resiliente dell'economia - Azione 13.1.1 “Cablaggio strutturato e sicuro all’interno degli edifici scolastici”</w:t>
      </w:r>
      <w:r>
        <w:rPr>
          <w:sz w:val="24"/>
          <w:szCs w:val="24"/>
        </w:rPr>
        <w:t xml:space="preserve"> </w:t>
      </w:r>
      <w:r w:rsidRPr="00F518F6">
        <w:rPr>
          <w:sz w:val="24"/>
          <w:szCs w:val="24"/>
        </w:rPr>
        <w:t xml:space="preserve">Avviso pubblico </w:t>
      </w:r>
      <w:proofErr w:type="spellStart"/>
      <w:r w:rsidRPr="00F518F6">
        <w:rPr>
          <w:sz w:val="24"/>
          <w:szCs w:val="24"/>
        </w:rPr>
        <w:t>prot</w:t>
      </w:r>
      <w:proofErr w:type="spellEnd"/>
      <w:r w:rsidRPr="00F518F6">
        <w:rPr>
          <w:sz w:val="24"/>
          <w:szCs w:val="24"/>
        </w:rPr>
        <w:t>.</w:t>
      </w:r>
      <w:r>
        <w:rPr>
          <w:sz w:val="24"/>
          <w:szCs w:val="24"/>
        </w:rPr>
        <w:t xml:space="preserve"> </w:t>
      </w:r>
      <w:r w:rsidRPr="00F518F6">
        <w:rPr>
          <w:sz w:val="24"/>
          <w:szCs w:val="24"/>
        </w:rPr>
        <w:t>n. 20480 del 20/07/2021 per la realizzazione di reti locali, cablate e wireless, nelle scuole.</w:t>
      </w:r>
    </w:p>
    <w:p w:rsidR="0016682E" w:rsidRPr="00D1405E" w:rsidRDefault="0016682E" w:rsidP="0004020E">
      <w:pPr>
        <w:spacing w:after="0" w:line="240" w:lineRule="auto"/>
        <w:jc w:val="both"/>
        <w:rPr>
          <w:rFonts w:cs="Calibri"/>
          <w:color w:val="000000"/>
        </w:rPr>
      </w:pPr>
      <w:r w:rsidRPr="00D1405E">
        <w:rPr>
          <w:rFonts w:cs="Calibri"/>
        </w:rPr>
        <w:tab/>
      </w:r>
      <w:r w:rsidRPr="00D1405E">
        <w:rPr>
          <w:rFonts w:cs="Calibri"/>
        </w:rPr>
        <w:tab/>
      </w:r>
      <w:r w:rsidRPr="00D1405E">
        <w:rPr>
          <w:rFonts w:cs="Calibri"/>
        </w:rPr>
        <w:tab/>
      </w:r>
      <w:r w:rsidRPr="00D1405E">
        <w:rPr>
          <w:rFonts w:cs="Calibri"/>
        </w:rPr>
        <w:tab/>
      </w:r>
      <w:r w:rsidRPr="00D1405E">
        <w:rPr>
          <w:rFonts w:cs="Calibri"/>
        </w:rPr>
        <w:tab/>
      </w:r>
    </w:p>
    <w:p w:rsidR="00D1405E" w:rsidRPr="00E332F2" w:rsidRDefault="00963D3B" w:rsidP="0004020E">
      <w:pPr>
        <w:spacing w:after="0" w:line="240" w:lineRule="auto"/>
        <w:jc w:val="both"/>
        <w:rPr>
          <w:rFonts w:cs="Calibri"/>
          <w:b/>
        </w:rPr>
      </w:pPr>
      <w:r>
        <w:rPr>
          <w:rFonts w:cs="Calibri"/>
          <w:b/>
        </w:rPr>
        <w:t xml:space="preserve">IL </w:t>
      </w:r>
      <w:r w:rsidR="00D1405E" w:rsidRPr="00E332F2">
        <w:rPr>
          <w:rFonts w:cs="Calibri"/>
          <w:b/>
        </w:rPr>
        <w:t>DIRIGENTE SCOLASTIC</w:t>
      </w:r>
      <w:r>
        <w:rPr>
          <w:rFonts w:cs="Calibri"/>
          <w:b/>
        </w:rPr>
        <w:t>O</w:t>
      </w:r>
    </w:p>
    <w:p w:rsidR="00D1405E" w:rsidRDefault="00D1405E" w:rsidP="0004020E">
      <w:pPr>
        <w:spacing w:after="0" w:line="240" w:lineRule="auto"/>
        <w:jc w:val="both"/>
        <w:rPr>
          <w:rFonts w:cs="Calibri"/>
          <w:b/>
          <w:i/>
        </w:rPr>
      </w:pPr>
    </w:p>
    <w:p w:rsidR="000B2BC0" w:rsidRPr="003F5188" w:rsidRDefault="000B2BC0" w:rsidP="0004020E">
      <w:pPr>
        <w:pStyle w:val="Corpodeltesto"/>
        <w:tabs>
          <w:tab w:val="left" w:pos="1529"/>
        </w:tabs>
        <w:ind w:left="1418" w:hanging="1418"/>
        <w:jc w:val="both"/>
        <w:rPr>
          <w:b/>
          <w:i/>
        </w:rPr>
      </w:pPr>
      <w:r w:rsidRPr="003F5188">
        <w:rPr>
          <w:b/>
          <w:i/>
        </w:rPr>
        <w:t>Visto</w:t>
      </w:r>
      <w:r w:rsidRPr="003F5188">
        <w:rPr>
          <w:b/>
          <w:i/>
        </w:rPr>
        <w:tab/>
      </w:r>
      <w:r w:rsidRPr="003F5188">
        <w:t xml:space="preserve">il regolamento di Contabilità di cui al </w:t>
      </w:r>
      <w:proofErr w:type="spellStart"/>
      <w:r w:rsidRPr="003F5188">
        <w:t>DI</w:t>
      </w:r>
      <w:proofErr w:type="spellEnd"/>
      <w:r w:rsidRPr="003F5188">
        <w:t xml:space="preserve"> n. 129 del</w:t>
      </w:r>
      <w:r w:rsidRPr="003F5188">
        <w:rPr>
          <w:spacing w:val="-14"/>
        </w:rPr>
        <w:t xml:space="preserve"> </w:t>
      </w:r>
      <w:r w:rsidRPr="003F5188">
        <w:t>28/08/2018, pubblicato in G.U. Serie Generale n. 267 del 16 novembre 2018, concernente “Regolamento recante istruzioni generali sulla gestione amministrativo-contabile delle istituzioni scolastiche, ai sensi dell’articolo 1, comma 143 della legge 13 luglio 2015, n. 107”</w:t>
      </w:r>
      <w:r>
        <w:t>;</w:t>
      </w:r>
    </w:p>
    <w:p w:rsidR="000B2BC0" w:rsidRPr="00B86799" w:rsidRDefault="000B2BC0" w:rsidP="0004020E">
      <w:pPr>
        <w:pStyle w:val="Corpodeltesto"/>
        <w:tabs>
          <w:tab w:val="left" w:pos="1418"/>
        </w:tabs>
        <w:ind w:left="1418" w:right="577" w:hanging="1418"/>
        <w:jc w:val="both"/>
      </w:pPr>
      <w:r w:rsidRPr="00B86799">
        <w:rPr>
          <w:b/>
          <w:i/>
        </w:rPr>
        <w:t>Vista</w:t>
      </w:r>
      <w:r w:rsidRPr="00B86799">
        <w:rPr>
          <w:b/>
          <w:i/>
        </w:rPr>
        <w:tab/>
      </w:r>
      <w:r w:rsidRPr="00B86799">
        <w:t>la legge 7 agosto 1990, n. 241, “Norme in materia di procedimento amministrativo e di diritto di accesso ai documenti</w:t>
      </w:r>
      <w:r w:rsidRPr="00B86799">
        <w:rPr>
          <w:spacing w:val="-10"/>
        </w:rPr>
        <w:t xml:space="preserve"> </w:t>
      </w:r>
      <w:r w:rsidRPr="00B86799">
        <w:t>amministrativi”;</w:t>
      </w:r>
    </w:p>
    <w:p w:rsidR="000B2BC0" w:rsidRPr="00B86799" w:rsidRDefault="000B2BC0" w:rsidP="0004020E">
      <w:pPr>
        <w:pStyle w:val="Corpodeltesto"/>
        <w:tabs>
          <w:tab w:val="left" w:pos="1418"/>
        </w:tabs>
        <w:spacing w:line="293" w:lineRule="exact"/>
        <w:ind w:left="1418" w:hanging="1418"/>
        <w:jc w:val="both"/>
      </w:pPr>
      <w:r w:rsidRPr="00B86799">
        <w:rPr>
          <w:b/>
          <w:i/>
        </w:rPr>
        <w:t>Visto</w:t>
      </w:r>
      <w:r w:rsidRPr="00B86799">
        <w:rPr>
          <w:b/>
          <w:i/>
        </w:rPr>
        <w:tab/>
      </w:r>
      <w:r w:rsidRPr="00B86799">
        <w:t xml:space="preserve">il d. </w:t>
      </w:r>
      <w:proofErr w:type="spellStart"/>
      <w:r w:rsidRPr="00B86799">
        <w:t>lgs</w:t>
      </w:r>
      <w:proofErr w:type="spellEnd"/>
      <w:r w:rsidRPr="00B86799">
        <w:t>. 18 aprile 2016, n. 50 (Codice dei Contratti</w:t>
      </w:r>
      <w:r w:rsidRPr="00B86799">
        <w:rPr>
          <w:spacing w:val="-11"/>
        </w:rPr>
        <w:t xml:space="preserve"> </w:t>
      </w:r>
      <w:r w:rsidRPr="00B86799">
        <w:t>Pubblici);</w:t>
      </w:r>
    </w:p>
    <w:p w:rsidR="000B2BC0" w:rsidRPr="00B86799" w:rsidRDefault="000B2BC0" w:rsidP="0004020E">
      <w:pPr>
        <w:pStyle w:val="Corpodeltesto"/>
        <w:tabs>
          <w:tab w:val="left" w:pos="1418"/>
        </w:tabs>
        <w:ind w:left="1418" w:right="393" w:hanging="1418"/>
        <w:jc w:val="both"/>
      </w:pPr>
      <w:r w:rsidRPr="00B86799">
        <w:rPr>
          <w:b/>
          <w:i/>
        </w:rPr>
        <w:t>Visto</w:t>
      </w:r>
      <w:r w:rsidRPr="00B86799">
        <w:rPr>
          <w:b/>
          <w:i/>
        </w:rPr>
        <w:tab/>
      </w:r>
      <w:r w:rsidRPr="00B86799">
        <w:t xml:space="preserve">l’art. 32, comma 1, del decreto </w:t>
      </w:r>
      <w:proofErr w:type="spellStart"/>
      <w:r w:rsidRPr="00B86799">
        <w:t>lgs</w:t>
      </w:r>
      <w:proofErr w:type="spellEnd"/>
      <w:r w:rsidRPr="00B86799">
        <w:t xml:space="preserve"> n. 50/2016, secondo cui: “Nella procedura di cui all’articolo 36, comma 2, lettera a), la stazione appaltante può procedere ad </w:t>
      </w:r>
      <w:r w:rsidRPr="00B86799">
        <w:lastRenderedPageBreak/>
        <w:t>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w:t>
      </w:r>
      <w:r w:rsidRPr="00B86799">
        <w:rPr>
          <w:spacing w:val="-17"/>
        </w:rPr>
        <w:t xml:space="preserve"> </w:t>
      </w:r>
      <w:r w:rsidRPr="00B86799">
        <w:t>richiesti”;</w:t>
      </w:r>
    </w:p>
    <w:p w:rsidR="000B2BC0" w:rsidRPr="000B2BC0" w:rsidRDefault="000B2BC0" w:rsidP="0004020E">
      <w:pPr>
        <w:pStyle w:val="Corpodeltesto"/>
        <w:tabs>
          <w:tab w:val="left" w:pos="1418"/>
        </w:tabs>
        <w:ind w:left="1418" w:right="389" w:hanging="1418"/>
        <w:jc w:val="both"/>
      </w:pPr>
      <w:r w:rsidRPr="00CD75EF">
        <w:rPr>
          <w:b/>
          <w:i/>
        </w:rPr>
        <w:t>Vista</w:t>
      </w:r>
      <w:r w:rsidRPr="00CD75EF">
        <w:rPr>
          <w:b/>
          <w:i/>
        </w:rPr>
        <w:tab/>
      </w:r>
      <w:r w:rsidRPr="00CD75EF">
        <w:t xml:space="preserve">la legge 14 giugno 2019 </w:t>
      </w:r>
      <w:proofErr w:type="spellStart"/>
      <w:r w:rsidRPr="00CD75EF">
        <w:t>n°</w:t>
      </w:r>
      <w:proofErr w:type="spellEnd"/>
      <w:r w:rsidRPr="00CD75EF">
        <w:t xml:space="preserve"> 55 di c</w:t>
      </w:r>
      <w:r w:rsidRPr="000B2BC0">
        <w:t>onversione, con modificazioni, del decreto legge</w:t>
      </w:r>
      <w:r w:rsidRPr="00CD75EF">
        <w:t xml:space="preserve"> </w:t>
      </w:r>
      <w:r w:rsidRPr="000B2BC0">
        <w:t>18 aprile 2019, n. 32;</w:t>
      </w:r>
    </w:p>
    <w:p w:rsidR="000B2BC0" w:rsidRPr="00CD75EF" w:rsidRDefault="000B2BC0" w:rsidP="0004020E">
      <w:pPr>
        <w:tabs>
          <w:tab w:val="left" w:pos="1418"/>
        </w:tabs>
        <w:ind w:left="1418" w:hanging="1418"/>
        <w:jc w:val="both"/>
      </w:pPr>
      <w:r w:rsidRPr="00CD75EF">
        <w:rPr>
          <w:b/>
          <w:i/>
        </w:rPr>
        <w:t xml:space="preserve">Vista         </w:t>
      </w:r>
      <w:r>
        <w:rPr>
          <w:b/>
          <w:i/>
        </w:rPr>
        <w:t xml:space="preserve">      </w:t>
      </w:r>
      <w:r w:rsidRPr="00CD75EF">
        <w:rPr>
          <w:b/>
          <w:i/>
        </w:rPr>
        <w:t xml:space="preserve"> </w:t>
      </w:r>
      <w:r w:rsidRPr="00CD75EF">
        <w:t xml:space="preserve">il </w:t>
      </w:r>
      <w:proofErr w:type="spellStart"/>
      <w:r w:rsidRPr="00CD75EF">
        <w:t>P.T.O.F.</w:t>
      </w:r>
      <w:proofErr w:type="spellEnd"/>
      <w:r w:rsidRPr="00CD75EF">
        <w:t xml:space="preserve"> per il triennio  2019/2022 approvato dal Consiglio d’Istituto, con delibera </w:t>
      </w:r>
      <w:proofErr w:type="spellStart"/>
      <w:r w:rsidRPr="00CD75EF">
        <w:t>n°</w:t>
      </w:r>
      <w:proofErr w:type="spellEnd"/>
      <w:r w:rsidRPr="00CD75EF">
        <w:t xml:space="preserve"> del  ;</w:t>
      </w:r>
      <w:r w:rsidRPr="000B2BC0">
        <w:t xml:space="preserve"> </w:t>
      </w:r>
    </w:p>
    <w:p w:rsidR="000B2BC0" w:rsidRDefault="000B2BC0" w:rsidP="0004020E">
      <w:pPr>
        <w:pStyle w:val="Nessunaspaziatura"/>
        <w:widowControl/>
        <w:autoSpaceDE/>
        <w:ind w:left="1418" w:hanging="1418"/>
        <w:jc w:val="both"/>
      </w:pPr>
      <w:r w:rsidRPr="004D6C3B">
        <w:rPr>
          <w:b/>
          <w:i/>
        </w:rPr>
        <w:t xml:space="preserve">Vista </w:t>
      </w:r>
      <w:r w:rsidRPr="00CD75EF">
        <w:tab/>
      </w:r>
      <w:r w:rsidRPr="000B2BC0">
        <w:rPr>
          <w:rFonts w:cs="Times New Roman"/>
          <w:lang w:eastAsia="en-US" w:bidi="ar-SA"/>
        </w:rPr>
        <w:t>la delibe</w:t>
      </w:r>
      <w:r w:rsidR="00C12252">
        <w:rPr>
          <w:rFonts w:cs="Times New Roman"/>
          <w:lang w:eastAsia="en-US" w:bidi="ar-SA"/>
        </w:rPr>
        <w:t xml:space="preserve">ra del Consiglio di Istituto n. 5 </w:t>
      </w:r>
      <w:r w:rsidRPr="000B2BC0">
        <w:rPr>
          <w:rFonts w:cs="Times New Roman"/>
          <w:lang w:eastAsia="en-US" w:bidi="ar-SA"/>
        </w:rPr>
        <w:t xml:space="preserve"> del </w:t>
      </w:r>
      <w:r w:rsidR="00C12252">
        <w:rPr>
          <w:rFonts w:cs="Times New Roman"/>
          <w:lang w:eastAsia="en-US" w:bidi="ar-SA"/>
        </w:rPr>
        <w:t xml:space="preserve">22/12/2021 </w:t>
      </w:r>
      <w:r w:rsidRPr="000B2BC0">
        <w:rPr>
          <w:rFonts w:cs="Times New Roman"/>
          <w:lang w:eastAsia="en-US" w:bidi="ar-SA"/>
        </w:rPr>
        <w:t xml:space="preserve"> relativa all’approvazione dell’adattamento per l’anno scolastico 2021/2022 del PTOF 2019/2022;</w:t>
      </w:r>
    </w:p>
    <w:p w:rsidR="000B2BC0" w:rsidRPr="00CD75EF" w:rsidRDefault="000B2BC0" w:rsidP="0004020E">
      <w:pPr>
        <w:pStyle w:val="Nessunaspaziatura"/>
        <w:widowControl/>
        <w:autoSpaceDE/>
        <w:ind w:left="1418" w:hanging="1418"/>
        <w:jc w:val="both"/>
        <w:rPr>
          <w:rFonts w:cs="Times New Roman"/>
        </w:rPr>
      </w:pPr>
    </w:p>
    <w:p w:rsidR="000B2BC0" w:rsidRDefault="000B2BC0" w:rsidP="0004020E">
      <w:pPr>
        <w:pStyle w:val="Nessunaspaziatura"/>
        <w:ind w:left="1418" w:hanging="1418"/>
        <w:jc w:val="both"/>
      </w:pPr>
      <w:r w:rsidRPr="00CD75EF">
        <w:rPr>
          <w:b/>
          <w:i/>
        </w:rPr>
        <w:t>Vista</w:t>
      </w:r>
      <w:r w:rsidRPr="00CD75EF">
        <w:rPr>
          <w:b/>
          <w:i/>
        </w:rPr>
        <w:tab/>
        <w:t xml:space="preserve"> </w:t>
      </w:r>
      <w:r w:rsidRPr="00CD75EF">
        <w:t xml:space="preserve">la delibera del Consiglio di Istituto  n. </w:t>
      </w:r>
      <w:r w:rsidR="00C12252">
        <w:t xml:space="preserve">6 </w:t>
      </w:r>
      <w:r w:rsidRPr="00CD75EF">
        <w:t xml:space="preserve">del </w:t>
      </w:r>
      <w:r w:rsidR="00C12252">
        <w:t xml:space="preserve">22/12/2021 </w:t>
      </w:r>
      <w:r w:rsidRPr="00CD75EF">
        <w:t xml:space="preserve"> “Determinazione di criteri e limiti per l’attività negoziale del Dirigente scolastico (art. 45 c.2 D.I. 129/2018)”;</w:t>
      </w:r>
    </w:p>
    <w:p w:rsidR="000B2BC0" w:rsidRPr="00CD75EF" w:rsidRDefault="000B2BC0" w:rsidP="0004020E">
      <w:pPr>
        <w:pStyle w:val="Nessunaspaziatura"/>
        <w:ind w:left="1418" w:hanging="1418"/>
        <w:jc w:val="both"/>
      </w:pPr>
    </w:p>
    <w:p w:rsidR="000B2BC0" w:rsidRDefault="000B2BC0" w:rsidP="0004020E">
      <w:pPr>
        <w:pStyle w:val="Nessunaspaziatura"/>
        <w:ind w:left="1410" w:hanging="1410"/>
        <w:jc w:val="both"/>
        <w:rPr>
          <w:b/>
          <w:i/>
        </w:rPr>
      </w:pPr>
      <w:r w:rsidRPr="00CD75EF">
        <w:rPr>
          <w:b/>
          <w:i/>
        </w:rPr>
        <w:t xml:space="preserve">Vista </w:t>
      </w:r>
      <w:r w:rsidRPr="00CD75EF">
        <w:rPr>
          <w:b/>
          <w:i/>
        </w:rPr>
        <w:tab/>
      </w:r>
      <w:r w:rsidRPr="00CD75EF">
        <w:rPr>
          <w:b/>
          <w:i/>
        </w:rPr>
        <w:tab/>
      </w:r>
      <w:r w:rsidR="00C12252">
        <w:t xml:space="preserve">la delibera  </w:t>
      </w:r>
      <w:r w:rsidRPr="00CD75EF">
        <w:t xml:space="preserve">del Consiglio d’Istituto n. </w:t>
      </w:r>
      <w:r w:rsidR="00C12252">
        <w:t xml:space="preserve">10  </w:t>
      </w:r>
      <w:r w:rsidRPr="00CD75EF">
        <w:t xml:space="preserve">del </w:t>
      </w:r>
      <w:r w:rsidR="00C12252">
        <w:t xml:space="preserve">11/02/2022 </w:t>
      </w:r>
      <w:r w:rsidRPr="00CD75EF">
        <w:t>relativa all’approvazione</w:t>
      </w:r>
      <w:r w:rsidR="00C12252">
        <w:t xml:space="preserve"> del Programma Annuale anno 2022;</w:t>
      </w:r>
    </w:p>
    <w:p w:rsidR="000B2BC0" w:rsidRDefault="000B2BC0" w:rsidP="0004020E">
      <w:pPr>
        <w:pStyle w:val="Nessunaspaziatura"/>
        <w:jc w:val="both"/>
        <w:rPr>
          <w:rFonts w:asciiTheme="minorHAnsi" w:hAnsiTheme="minorHAnsi" w:cstheme="minorHAnsi"/>
        </w:rPr>
      </w:pPr>
    </w:p>
    <w:p w:rsidR="004F365A" w:rsidRDefault="004F365A" w:rsidP="0004020E">
      <w:pPr>
        <w:pStyle w:val="Nessunaspaziatura"/>
        <w:ind w:left="1276" w:hanging="1276"/>
        <w:jc w:val="both"/>
      </w:pPr>
      <w:r w:rsidRPr="00D1405E">
        <w:rPr>
          <w:b/>
          <w:i/>
        </w:rPr>
        <w:t>Visto</w:t>
      </w:r>
      <w:r w:rsidRPr="00D1405E">
        <w:rPr>
          <w:b/>
          <w:i/>
        </w:rPr>
        <w:tab/>
      </w:r>
      <w:r w:rsidR="000B2BC0">
        <w:rPr>
          <w:b/>
          <w:i/>
        </w:rPr>
        <w:t xml:space="preserve">   </w:t>
      </w:r>
      <w:r w:rsidRPr="00D1405E">
        <w:t>l’art. 1, comma 502, della l. n. 208/2015 (legge di stabilità</w:t>
      </w:r>
      <w:r w:rsidRPr="00D1405E">
        <w:rPr>
          <w:spacing w:val="-14"/>
        </w:rPr>
        <w:t xml:space="preserve"> </w:t>
      </w:r>
      <w:r w:rsidRPr="00D1405E">
        <w:t>2016);</w:t>
      </w:r>
    </w:p>
    <w:p w:rsidR="000B2BC0" w:rsidRPr="00D1405E" w:rsidRDefault="000B2BC0" w:rsidP="0004020E">
      <w:pPr>
        <w:pStyle w:val="Nessunaspaziatura"/>
        <w:ind w:left="1276" w:hanging="1276"/>
        <w:jc w:val="both"/>
      </w:pPr>
    </w:p>
    <w:p w:rsidR="00C12252" w:rsidRDefault="00F31D39" w:rsidP="0004020E">
      <w:pPr>
        <w:pStyle w:val="Corpodeltesto"/>
        <w:spacing w:after="0" w:line="240" w:lineRule="auto"/>
        <w:jc w:val="both"/>
      </w:pPr>
      <w:r w:rsidRPr="00D1405E">
        <w:rPr>
          <w:rFonts w:cs="Calibri"/>
          <w:b/>
          <w:bCs/>
        </w:rPr>
        <w:t>Visto</w:t>
      </w:r>
      <w:r w:rsidRPr="00D1405E">
        <w:rPr>
          <w:rFonts w:cs="Calibri"/>
          <w:bCs/>
        </w:rPr>
        <w:tab/>
      </w:r>
      <w:r w:rsidR="000B2BC0">
        <w:rPr>
          <w:rFonts w:cs="Calibri"/>
          <w:bCs/>
        </w:rPr>
        <w:t xml:space="preserve">               </w:t>
      </w:r>
      <w:r w:rsidR="00C12252">
        <w:rPr>
          <w:rFonts w:cs="Calibri"/>
          <w:lang w:eastAsia="it-IT" w:bidi="it-IT"/>
        </w:rPr>
        <w:t>l’</w:t>
      </w:r>
      <w:r w:rsidR="00C12252">
        <w:t xml:space="preserve">Avviso pubblico per la realizzazione di reti locali, cablate e wireless, nelle scuole Fondi </w:t>
      </w:r>
    </w:p>
    <w:p w:rsidR="00C12252" w:rsidRDefault="00C12252" w:rsidP="0004020E">
      <w:pPr>
        <w:pStyle w:val="Corpodeltesto"/>
        <w:spacing w:after="0" w:line="240" w:lineRule="auto"/>
        <w:jc w:val="both"/>
      </w:pPr>
      <w:r>
        <w:t xml:space="preserve">                              Strutturali Europei – Programma Operativo Nazionale “Per la scuola, competenze e </w:t>
      </w:r>
    </w:p>
    <w:p w:rsidR="00C12252" w:rsidRDefault="00C12252" w:rsidP="0004020E">
      <w:pPr>
        <w:pStyle w:val="Corpodeltesto"/>
        <w:spacing w:after="0" w:line="240" w:lineRule="auto"/>
        <w:jc w:val="both"/>
      </w:pPr>
      <w:r>
        <w:t xml:space="preserve">                              ambienti per l’apprendimento” 2014-2020 - Fondo europeo di sviluppo regionale (FESR) – </w:t>
      </w:r>
    </w:p>
    <w:p w:rsidR="00C12252" w:rsidRDefault="00C12252" w:rsidP="0004020E">
      <w:pPr>
        <w:pStyle w:val="Corpodeltesto"/>
        <w:spacing w:after="0" w:line="240" w:lineRule="auto"/>
        <w:jc w:val="both"/>
      </w:pPr>
      <w:r>
        <w:t xml:space="preserve">                              REACT EU Asse V – Priorità d’investimento: 13i – (FESR) “Promuovere il superamento </w:t>
      </w:r>
    </w:p>
    <w:p w:rsidR="00C12252" w:rsidRDefault="00C12252" w:rsidP="0004020E">
      <w:pPr>
        <w:pStyle w:val="Corpodeltesto"/>
        <w:spacing w:after="0" w:line="240" w:lineRule="auto"/>
        <w:jc w:val="both"/>
      </w:pPr>
      <w:r>
        <w:t xml:space="preserve">                              degli effetti della crisi nel contesto della pandemia di COVID-19 e delle sue conseguenze   </w:t>
      </w:r>
    </w:p>
    <w:p w:rsidR="00C12252" w:rsidRDefault="00C12252" w:rsidP="0004020E">
      <w:pPr>
        <w:pStyle w:val="Corpodeltesto"/>
        <w:spacing w:after="0" w:line="240" w:lineRule="auto"/>
        <w:jc w:val="both"/>
      </w:pPr>
      <w:r>
        <w:t xml:space="preserve">                              sociali e preparare una ripresa verde, digitale e resiliente dell’economia” – Obiettivo </w:t>
      </w:r>
    </w:p>
    <w:p w:rsidR="00C12252" w:rsidRDefault="00C12252" w:rsidP="0004020E">
      <w:pPr>
        <w:pStyle w:val="Corpodeltesto"/>
        <w:spacing w:after="0" w:line="240" w:lineRule="auto"/>
        <w:jc w:val="both"/>
      </w:pPr>
      <w:r>
        <w:t xml:space="preserve">                              specifico 13.1: Facilitare una ripresa verde, digitale e resiliente dell'economia - Azione </w:t>
      </w:r>
    </w:p>
    <w:p w:rsidR="000B2BC0" w:rsidRPr="00C12252" w:rsidRDefault="00C12252" w:rsidP="0004020E">
      <w:pPr>
        <w:pStyle w:val="Corpodeltesto"/>
        <w:spacing w:after="0" w:line="240" w:lineRule="auto"/>
        <w:jc w:val="both"/>
        <w:rPr>
          <w:spacing w:val="4"/>
        </w:rPr>
      </w:pPr>
      <w:r>
        <w:t xml:space="preserve">                              13.1.1 “Cablaggio strutturato e sicuro all’interno degli edifici scolastici”</w:t>
      </w:r>
    </w:p>
    <w:p w:rsidR="000B2BC0" w:rsidRPr="00D1640B" w:rsidRDefault="000B2BC0" w:rsidP="0004020E">
      <w:pPr>
        <w:autoSpaceDE w:val="0"/>
        <w:autoSpaceDN w:val="0"/>
        <w:adjustRightInd w:val="0"/>
        <w:spacing w:after="0" w:line="240" w:lineRule="auto"/>
        <w:jc w:val="both"/>
        <w:rPr>
          <w:rFonts w:asciiTheme="minorHAnsi" w:hAnsiTheme="minorHAnsi" w:cstheme="minorHAnsi"/>
          <w:bCs/>
          <w:sz w:val="24"/>
          <w:szCs w:val="24"/>
        </w:rPr>
      </w:pPr>
    </w:p>
    <w:p w:rsidR="000B2BC0" w:rsidRPr="000B2BC0" w:rsidRDefault="00D75DBB" w:rsidP="0004020E">
      <w:pPr>
        <w:autoSpaceDE w:val="0"/>
        <w:autoSpaceDN w:val="0"/>
        <w:adjustRightInd w:val="0"/>
        <w:spacing w:after="0" w:line="240" w:lineRule="auto"/>
        <w:jc w:val="both"/>
        <w:rPr>
          <w:rFonts w:cs="Calibri"/>
          <w:lang w:eastAsia="it-IT" w:bidi="it-IT"/>
        </w:rPr>
      </w:pPr>
      <w:r w:rsidRPr="00D75DBB">
        <w:rPr>
          <w:b/>
          <w:bCs/>
        </w:rPr>
        <w:t>Visto</w:t>
      </w:r>
      <w:r w:rsidR="00D1405E" w:rsidRPr="00D1405E">
        <w:rPr>
          <w:bCs/>
        </w:rPr>
        <w:t xml:space="preserve">   </w:t>
      </w:r>
      <w:r>
        <w:rPr>
          <w:bCs/>
        </w:rPr>
        <w:tab/>
        <w:t xml:space="preserve"> </w:t>
      </w:r>
      <w:r w:rsidR="000B2BC0">
        <w:rPr>
          <w:bCs/>
        </w:rPr>
        <w:t xml:space="preserve">            </w:t>
      </w:r>
      <w:r w:rsidR="008243B6" w:rsidRPr="008243B6">
        <w:rPr>
          <w:bCs/>
        </w:rPr>
        <w:t xml:space="preserve"> </w:t>
      </w:r>
      <w:r w:rsidR="000B2BC0">
        <w:rPr>
          <w:bCs/>
        </w:rPr>
        <w:t xml:space="preserve"> </w:t>
      </w:r>
      <w:r w:rsidR="000B2BC0" w:rsidRPr="000B2BC0">
        <w:rPr>
          <w:rFonts w:cs="Calibri"/>
          <w:lang w:eastAsia="it-IT" w:bidi="it-IT"/>
        </w:rPr>
        <w:t xml:space="preserve">l’inoltro della Candidatura n. </w:t>
      </w:r>
      <w:r w:rsidR="00C12252">
        <w:rPr>
          <w:rFonts w:cs="Calibri"/>
          <w:lang w:eastAsia="it-IT" w:bidi="it-IT"/>
        </w:rPr>
        <w:t xml:space="preserve">1058137 </w:t>
      </w:r>
      <w:r w:rsidR="000B2BC0" w:rsidRPr="000B2BC0">
        <w:rPr>
          <w:rFonts w:cs="Calibri"/>
          <w:lang w:eastAsia="it-IT" w:bidi="it-IT"/>
        </w:rPr>
        <w:t xml:space="preserve"> da parte di codesto Istituto  avvenuto in data </w:t>
      </w:r>
    </w:p>
    <w:p w:rsidR="000B2BC0" w:rsidRPr="000B2BC0" w:rsidRDefault="000B2BC0" w:rsidP="0004020E">
      <w:pPr>
        <w:autoSpaceDE w:val="0"/>
        <w:autoSpaceDN w:val="0"/>
        <w:adjustRightInd w:val="0"/>
        <w:spacing w:after="0" w:line="240" w:lineRule="auto"/>
        <w:jc w:val="both"/>
        <w:rPr>
          <w:rFonts w:cs="Calibri"/>
          <w:lang w:eastAsia="it-IT" w:bidi="it-IT"/>
        </w:rPr>
      </w:pPr>
      <w:r w:rsidRPr="000B2BC0">
        <w:rPr>
          <w:rFonts w:cs="Calibri"/>
          <w:lang w:eastAsia="it-IT" w:bidi="it-IT"/>
        </w:rPr>
        <w:t xml:space="preserve">          </w:t>
      </w:r>
      <w:r w:rsidR="00C12252">
        <w:rPr>
          <w:rFonts w:cs="Calibri"/>
          <w:lang w:eastAsia="it-IT" w:bidi="it-IT"/>
        </w:rPr>
        <w:t xml:space="preserve">                  28/07/2021</w:t>
      </w:r>
      <w:r w:rsidRPr="000B2BC0">
        <w:rPr>
          <w:rFonts w:cs="Calibri"/>
          <w:lang w:eastAsia="it-IT" w:bidi="it-IT"/>
        </w:rPr>
        <w:t xml:space="preserve">, assunto al protocollo n. </w:t>
      </w:r>
      <w:r w:rsidR="00C12252">
        <w:rPr>
          <w:rFonts w:cs="Calibri"/>
          <w:lang w:eastAsia="it-IT" w:bidi="it-IT"/>
        </w:rPr>
        <w:t xml:space="preserve"> 23293 </w:t>
      </w:r>
      <w:r w:rsidRPr="000B2BC0">
        <w:rPr>
          <w:rFonts w:cs="Calibri"/>
          <w:lang w:eastAsia="it-IT" w:bidi="it-IT"/>
        </w:rPr>
        <w:t xml:space="preserve">da parte dell’Autorità  di Gestione in data </w:t>
      </w:r>
    </w:p>
    <w:p w:rsidR="000B2BC0" w:rsidRPr="000B2BC0" w:rsidRDefault="000B2BC0" w:rsidP="0004020E">
      <w:pPr>
        <w:autoSpaceDE w:val="0"/>
        <w:autoSpaceDN w:val="0"/>
        <w:adjustRightInd w:val="0"/>
        <w:spacing w:after="0" w:line="240" w:lineRule="auto"/>
        <w:jc w:val="both"/>
        <w:rPr>
          <w:rFonts w:cs="Calibri"/>
          <w:lang w:eastAsia="it-IT" w:bidi="it-IT"/>
        </w:rPr>
      </w:pPr>
      <w:r w:rsidRPr="000B2BC0">
        <w:rPr>
          <w:rFonts w:cs="Calibri"/>
          <w:lang w:eastAsia="it-IT" w:bidi="it-IT"/>
        </w:rPr>
        <w:t xml:space="preserve">           </w:t>
      </w:r>
      <w:r>
        <w:rPr>
          <w:rFonts w:cs="Calibri"/>
          <w:lang w:eastAsia="it-IT" w:bidi="it-IT"/>
        </w:rPr>
        <w:t xml:space="preserve">                 </w:t>
      </w:r>
      <w:r w:rsidRPr="000B2BC0">
        <w:rPr>
          <w:rFonts w:cs="Calibri"/>
          <w:lang w:eastAsia="it-IT" w:bidi="it-IT"/>
        </w:rPr>
        <w:t xml:space="preserve"> </w:t>
      </w:r>
      <w:r w:rsidR="00C12252">
        <w:rPr>
          <w:rFonts w:cs="Calibri"/>
          <w:lang w:eastAsia="it-IT" w:bidi="it-IT"/>
        </w:rPr>
        <w:t>29/07/2021</w:t>
      </w:r>
      <w:r>
        <w:rPr>
          <w:rFonts w:cs="Calibri"/>
          <w:lang w:eastAsia="it-IT" w:bidi="it-IT"/>
        </w:rPr>
        <w:t>;</w:t>
      </w:r>
    </w:p>
    <w:p w:rsidR="000B2BC0" w:rsidRDefault="000B2BC0" w:rsidP="0004020E">
      <w:pPr>
        <w:spacing w:after="0" w:line="240" w:lineRule="auto"/>
        <w:ind w:hanging="2124"/>
        <w:jc w:val="both"/>
        <w:rPr>
          <w:bCs/>
          <w:sz w:val="24"/>
          <w:szCs w:val="24"/>
        </w:rPr>
      </w:pPr>
    </w:p>
    <w:p w:rsidR="00C12252" w:rsidRDefault="000B2BC0" w:rsidP="0004020E">
      <w:pPr>
        <w:pStyle w:val="Corpodeltesto"/>
        <w:spacing w:after="0" w:line="240" w:lineRule="auto"/>
        <w:jc w:val="both"/>
        <w:rPr>
          <w:spacing w:val="4"/>
        </w:rPr>
      </w:pPr>
      <w:r w:rsidRPr="000B2BC0">
        <w:rPr>
          <w:b/>
          <w:bCs/>
        </w:rPr>
        <w:t>Vista</w:t>
      </w:r>
      <w:r w:rsidRPr="00783D8E">
        <w:rPr>
          <w:bCs/>
          <w:sz w:val="24"/>
          <w:szCs w:val="24"/>
        </w:rPr>
        <w:t xml:space="preserve"> </w:t>
      </w:r>
      <w:r w:rsidRPr="00182C8D">
        <w:rPr>
          <w:bCs/>
          <w:sz w:val="24"/>
          <w:szCs w:val="24"/>
        </w:rPr>
        <w:tab/>
      </w:r>
      <w:r>
        <w:rPr>
          <w:bCs/>
          <w:sz w:val="24"/>
          <w:szCs w:val="24"/>
        </w:rPr>
        <w:t xml:space="preserve">            </w:t>
      </w:r>
      <w:r w:rsidRPr="000B2BC0">
        <w:rPr>
          <w:rFonts w:cs="Calibri"/>
          <w:lang w:eastAsia="it-IT" w:bidi="it-IT"/>
        </w:rPr>
        <w:t>la nota</w:t>
      </w:r>
      <w:r w:rsidR="00C12252">
        <w:rPr>
          <w:rFonts w:cs="Calibri"/>
          <w:lang w:eastAsia="it-IT" w:bidi="it-IT"/>
        </w:rPr>
        <w:t xml:space="preserve"> </w:t>
      </w:r>
      <w:proofErr w:type="spellStart"/>
      <w:r w:rsidR="00C12252" w:rsidRPr="000B2BC0">
        <w:rPr>
          <w:rFonts w:cs="Calibri"/>
          <w:lang w:eastAsia="it-IT" w:bidi="it-IT"/>
        </w:rPr>
        <w:t>Prot</w:t>
      </w:r>
      <w:proofErr w:type="spellEnd"/>
      <w:r w:rsidR="00C12252" w:rsidRPr="000B2BC0">
        <w:rPr>
          <w:rFonts w:cs="Calibri"/>
          <w:lang w:eastAsia="it-IT" w:bidi="it-IT"/>
        </w:rPr>
        <w:t>. n.</w:t>
      </w:r>
      <w:r w:rsidR="00C12252" w:rsidRPr="00C12252">
        <w:t xml:space="preserve"> </w:t>
      </w:r>
      <w:r w:rsidR="00C12252">
        <w:t xml:space="preserve">la nota </w:t>
      </w:r>
      <w:proofErr w:type="spellStart"/>
      <w:r w:rsidR="00C12252">
        <w:t>M.I.U.R.</w:t>
      </w:r>
      <w:proofErr w:type="spellEnd"/>
      <w:r w:rsidR="00C12252">
        <w:t xml:space="preserve"> </w:t>
      </w:r>
      <w:proofErr w:type="spellStart"/>
      <w:r w:rsidR="00C12252">
        <w:t>prot</w:t>
      </w:r>
      <w:proofErr w:type="spellEnd"/>
      <w:r w:rsidR="00C12252">
        <w:t xml:space="preserve">. </w:t>
      </w:r>
      <w:proofErr w:type="spellStart"/>
      <w:r w:rsidR="00C12252">
        <w:t>n°</w:t>
      </w:r>
      <w:proofErr w:type="spellEnd"/>
      <w:r w:rsidR="00C12252">
        <w:t xml:space="preserve"> AOODGEFID/0040055</w:t>
      </w:r>
      <w:r w:rsidR="00C12252">
        <w:rPr>
          <w:spacing w:val="4"/>
        </w:rPr>
        <w:t xml:space="preserve"> </w:t>
      </w:r>
      <w:r w:rsidR="00C12252">
        <w:t>del</w:t>
      </w:r>
      <w:r w:rsidR="00C12252">
        <w:rPr>
          <w:spacing w:val="2"/>
        </w:rPr>
        <w:t xml:space="preserve"> </w:t>
      </w:r>
      <w:r w:rsidR="00C12252">
        <w:t>14.10.2021</w:t>
      </w:r>
      <w:r w:rsidR="00C12252">
        <w:rPr>
          <w:spacing w:val="4"/>
        </w:rPr>
        <w:t xml:space="preserve">        </w:t>
      </w:r>
    </w:p>
    <w:p w:rsidR="00C12252" w:rsidRDefault="00C12252" w:rsidP="0004020E">
      <w:pPr>
        <w:pStyle w:val="Corpodeltesto"/>
        <w:spacing w:after="0" w:line="240" w:lineRule="auto"/>
        <w:jc w:val="both"/>
        <w:rPr>
          <w:spacing w:val="1"/>
        </w:rPr>
      </w:pPr>
      <w:r>
        <w:rPr>
          <w:spacing w:val="4"/>
        </w:rPr>
        <w:t xml:space="preserve">                           </w:t>
      </w:r>
      <w:r>
        <w:t>relativa</w:t>
      </w:r>
      <w:r>
        <w:rPr>
          <w:spacing w:val="3"/>
        </w:rPr>
        <w:t xml:space="preserve"> </w:t>
      </w:r>
      <w:r>
        <w:t>all’autorizzazione</w:t>
      </w:r>
      <w:r>
        <w:rPr>
          <w:spacing w:val="1"/>
        </w:rPr>
        <w:t xml:space="preserve"> </w:t>
      </w:r>
      <w:r>
        <w:t xml:space="preserve">del Progetto </w:t>
      </w:r>
      <w:r>
        <w:rPr>
          <w:spacing w:val="-47"/>
        </w:rPr>
        <w:t xml:space="preserve"> </w:t>
      </w:r>
      <w:r>
        <w:t>dal</w:t>
      </w:r>
      <w:r>
        <w:rPr>
          <w:spacing w:val="1"/>
        </w:rPr>
        <w:t xml:space="preserve"> </w:t>
      </w:r>
      <w:r>
        <w:t>titolo</w:t>
      </w:r>
      <w:r>
        <w:rPr>
          <w:spacing w:val="1"/>
        </w:rPr>
        <w:t xml:space="preserve"> </w:t>
      </w:r>
      <w:r>
        <w:t>“Cablaggio</w:t>
      </w:r>
      <w:r>
        <w:rPr>
          <w:spacing w:val="1"/>
        </w:rPr>
        <w:t xml:space="preserve"> </w:t>
      </w:r>
      <w:r>
        <w:t>strutturato</w:t>
      </w:r>
      <w:r>
        <w:rPr>
          <w:spacing w:val="1"/>
        </w:rPr>
        <w:t xml:space="preserve"> </w:t>
      </w:r>
      <w:r>
        <w:t>e</w:t>
      </w:r>
      <w:r>
        <w:rPr>
          <w:spacing w:val="1"/>
        </w:rPr>
        <w:t xml:space="preserve"> </w:t>
      </w:r>
      <w:r>
        <w:t>sicuro</w:t>
      </w:r>
      <w:r>
        <w:rPr>
          <w:spacing w:val="1"/>
        </w:rPr>
        <w:t xml:space="preserve"> </w:t>
      </w:r>
    </w:p>
    <w:p w:rsidR="00C12252" w:rsidRDefault="00C12252" w:rsidP="0004020E">
      <w:pPr>
        <w:pStyle w:val="Corpodeltesto"/>
        <w:spacing w:after="0" w:line="240" w:lineRule="auto"/>
        <w:jc w:val="both"/>
      </w:pPr>
      <w:r>
        <w:rPr>
          <w:spacing w:val="1"/>
        </w:rPr>
        <w:t xml:space="preserve">                             </w:t>
      </w:r>
      <w:r>
        <w:t>all’interno</w:t>
      </w:r>
      <w:r>
        <w:rPr>
          <w:spacing w:val="1"/>
        </w:rPr>
        <w:t xml:space="preserve"> </w:t>
      </w:r>
      <w:r>
        <w:t>degli</w:t>
      </w:r>
      <w:r>
        <w:rPr>
          <w:spacing w:val="1"/>
        </w:rPr>
        <w:t xml:space="preserve"> </w:t>
      </w:r>
      <w:r>
        <w:t>edifici</w:t>
      </w:r>
      <w:r>
        <w:rPr>
          <w:spacing w:val="1"/>
        </w:rPr>
        <w:t xml:space="preserve"> </w:t>
      </w:r>
      <w:r>
        <w:t>scolastici</w:t>
      </w:r>
      <w:r>
        <w:rPr>
          <w:spacing w:val="1"/>
        </w:rPr>
        <w:t xml:space="preserve"> </w:t>
      </w:r>
      <w:r>
        <w:t>” con</w:t>
      </w:r>
      <w:r>
        <w:rPr>
          <w:spacing w:val="1"/>
        </w:rPr>
        <w:t xml:space="preserve"> </w:t>
      </w:r>
      <w:r>
        <w:t>codice identificativo</w:t>
      </w:r>
      <w:r>
        <w:rPr>
          <w:spacing w:val="1"/>
        </w:rPr>
        <w:t xml:space="preserve"> </w:t>
      </w:r>
      <w:r>
        <w:t xml:space="preserve">13.1.1A-FESRPON-PI-2021-  </w:t>
      </w:r>
    </w:p>
    <w:p w:rsidR="00C12252" w:rsidRDefault="00C12252" w:rsidP="0004020E">
      <w:pPr>
        <w:pStyle w:val="Corpodeltesto"/>
        <w:spacing w:after="0" w:line="240" w:lineRule="auto"/>
        <w:jc w:val="both"/>
      </w:pPr>
      <w:r>
        <w:t xml:space="preserve">                             187,</w:t>
      </w:r>
      <w:r>
        <w:rPr>
          <w:spacing w:val="2"/>
        </w:rPr>
        <w:t xml:space="preserve"> </w:t>
      </w:r>
      <w:r>
        <w:t>con</w:t>
      </w:r>
      <w:r>
        <w:rPr>
          <w:spacing w:val="2"/>
        </w:rPr>
        <w:t xml:space="preserve"> </w:t>
      </w:r>
      <w:r>
        <w:t>la</w:t>
      </w:r>
      <w:r>
        <w:rPr>
          <w:spacing w:val="4"/>
        </w:rPr>
        <w:t xml:space="preserve"> </w:t>
      </w:r>
      <w:r>
        <w:t>quale</w:t>
      </w:r>
      <w:r>
        <w:rPr>
          <w:spacing w:val="4"/>
        </w:rPr>
        <w:t xml:space="preserve"> </w:t>
      </w:r>
      <w:r>
        <w:t>si</w:t>
      </w:r>
      <w:r>
        <w:rPr>
          <w:spacing w:val="4"/>
        </w:rPr>
        <w:t xml:space="preserve"> </w:t>
      </w:r>
      <w:r>
        <w:t>assegna</w:t>
      </w:r>
      <w:r>
        <w:rPr>
          <w:spacing w:val="4"/>
        </w:rPr>
        <w:t xml:space="preserve"> </w:t>
      </w:r>
      <w:r>
        <w:t>a</w:t>
      </w:r>
      <w:r>
        <w:rPr>
          <w:spacing w:val="4"/>
        </w:rPr>
        <w:t xml:space="preserve"> </w:t>
      </w:r>
      <w:r>
        <w:t>codesto</w:t>
      </w:r>
      <w:r>
        <w:rPr>
          <w:spacing w:val="6"/>
        </w:rPr>
        <w:t xml:space="preserve"> </w:t>
      </w:r>
      <w:r>
        <w:t>Istituto</w:t>
      </w:r>
      <w:r>
        <w:rPr>
          <w:spacing w:val="6"/>
        </w:rPr>
        <w:t xml:space="preserve"> </w:t>
      </w:r>
      <w:r>
        <w:t>il finanziamento</w:t>
      </w:r>
      <w:r>
        <w:rPr>
          <w:spacing w:val="-6"/>
        </w:rPr>
        <w:t xml:space="preserve"> </w:t>
      </w:r>
      <w:r>
        <w:t>di</w:t>
      </w:r>
      <w:r>
        <w:rPr>
          <w:spacing w:val="-2"/>
        </w:rPr>
        <w:t xml:space="preserve"> </w:t>
      </w:r>
      <w:r>
        <w:t>€</w:t>
      </w:r>
      <w:r>
        <w:rPr>
          <w:spacing w:val="-4"/>
        </w:rPr>
        <w:t xml:space="preserve"> </w:t>
      </w:r>
      <w:r>
        <w:t xml:space="preserve">87.789,62, di cui </w:t>
      </w:r>
    </w:p>
    <w:p w:rsidR="00C12252" w:rsidRPr="00C12252" w:rsidRDefault="00C12252" w:rsidP="0004020E">
      <w:pPr>
        <w:pStyle w:val="Corpodeltesto"/>
        <w:spacing w:after="0" w:line="240" w:lineRule="auto"/>
        <w:jc w:val="both"/>
        <w:rPr>
          <w:spacing w:val="4"/>
        </w:rPr>
      </w:pPr>
      <w:r>
        <w:t xml:space="preserve">                             438,94 </w:t>
      </w:r>
      <w:r>
        <w:rPr>
          <w:rFonts w:cs="Calibri"/>
        </w:rPr>
        <w:t>€</w:t>
      </w:r>
      <w:r>
        <w:t xml:space="preserve"> per spese di Pubblicità;</w:t>
      </w:r>
    </w:p>
    <w:p w:rsidR="00D55385" w:rsidRPr="000B2BC0" w:rsidRDefault="00D55385" w:rsidP="0004020E">
      <w:pPr>
        <w:autoSpaceDE w:val="0"/>
        <w:autoSpaceDN w:val="0"/>
        <w:adjustRightInd w:val="0"/>
        <w:spacing w:after="0" w:line="240" w:lineRule="auto"/>
        <w:jc w:val="both"/>
        <w:rPr>
          <w:rFonts w:cs="Calibri"/>
          <w:lang w:eastAsia="it-IT" w:bidi="it-IT"/>
        </w:rPr>
      </w:pPr>
    </w:p>
    <w:p w:rsidR="00F31D39" w:rsidRDefault="00F31D39" w:rsidP="0004020E">
      <w:pPr>
        <w:pStyle w:val="Nessunaspaziatura"/>
        <w:ind w:left="1418" w:hanging="1418"/>
        <w:jc w:val="both"/>
      </w:pPr>
      <w:r w:rsidRPr="00D1405E">
        <w:rPr>
          <w:b/>
        </w:rPr>
        <w:t xml:space="preserve">Visto        </w:t>
      </w:r>
      <w:r w:rsidR="008243B6">
        <w:rPr>
          <w:b/>
        </w:rPr>
        <w:t xml:space="preserve">  </w:t>
      </w:r>
      <w:r w:rsidR="00D55385">
        <w:rPr>
          <w:b/>
        </w:rPr>
        <w:t xml:space="preserve">  </w:t>
      </w:r>
      <w:r w:rsidR="00D55385">
        <w:t xml:space="preserve">il decreto di </w:t>
      </w:r>
      <w:r w:rsidRPr="00D1405E">
        <w:t xml:space="preserve">assunzione in bilancio </w:t>
      </w:r>
      <w:proofErr w:type="spellStart"/>
      <w:r w:rsidR="00325F31" w:rsidRPr="00D1405E">
        <w:t>prot</w:t>
      </w:r>
      <w:proofErr w:type="spellEnd"/>
      <w:r w:rsidR="00325F31" w:rsidRPr="00D1405E">
        <w:t xml:space="preserve">. </w:t>
      </w:r>
      <w:r w:rsidR="00C12252">
        <w:t xml:space="preserve">7437 </w:t>
      </w:r>
      <w:r w:rsidR="00325F31" w:rsidRPr="00D1405E">
        <w:t xml:space="preserve">del </w:t>
      </w:r>
      <w:r w:rsidR="00C12252">
        <w:t xml:space="preserve">03/12/2021 </w:t>
      </w:r>
      <w:r w:rsidR="00325F31" w:rsidRPr="00D1405E">
        <w:t xml:space="preserve">del finanziamento di € </w:t>
      </w:r>
      <w:r w:rsidR="00C12252">
        <w:t>87.789,62;</w:t>
      </w:r>
      <w:r w:rsidR="00CF79B5" w:rsidRPr="00D1405E">
        <w:t xml:space="preserve"> </w:t>
      </w:r>
    </w:p>
    <w:p w:rsidR="00D55385" w:rsidRPr="00D1405E" w:rsidRDefault="00D55385" w:rsidP="0004020E">
      <w:pPr>
        <w:pStyle w:val="Nessunaspaziatura"/>
        <w:ind w:left="1418" w:hanging="1418"/>
        <w:jc w:val="both"/>
      </w:pPr>
    </w:p>
    <w:p w:rsidR="0092340E" w:rsidRDefault="0092340E" w:rsidP="0004020E">
      <w:pPr>
        <w:pStyle w:val="Nessunaspaziatura"/>
        <w:ind w:left="1134" w:hanging="1134"/>
        <w:jc w:val="both"/>
      </w:pPr>
      <w:r>
        <w:rPr>
          <w:b/>
          <w:i/>
        </w:rPr>
        <w:t>Vist</w:t>
      </w:r>
      <w:r w:rsidR="00D55385">
        <w:rPr>
          <w:b/>
          <w:i/>
        </w:rPr>
        <w:t>i</w:t>
      </w:r>
      <w:r>
        <w:rPr>
          <w:b/>
          <w:i/>
        </w:rPr>
        <w:t xml:space="preserve">          </w:t>
      </w:r>
      <w:r w:rsidR="0058738B">
        <w:rPr>
          <w:b/>
          <w:i/>
        </w:rPr>
        <w:t xml:space="preserve"> </w:t>
      </w:r>
      <w:r>
        <w:rPr>
          <w:b/>
          <w:i/>
        </w:rPr>
        <w:t xml:space="preserve">  </w:t>
      </w:r>
      <w:r w:rsidR="00D55385">
        <w:rPr>
          <w:b/>
          <w:i/>
        </w:rPr>
        <w:t xml:space="preserve"> </w:t>
      </w:r>
      <w:r w:rsidR="00D55385">
        <w:t>gli obblighi previsti per i beneficiari in tema di informazione e pubblicità per i progetti finanziati con i Fondi Strutturali</w:t>
      </w:r>
      <w:r w:rsidR="0058738B">
        <w:t>;</w:t>
      </w:r>
    </w:p>
    <w:p w:rsidR="00D55385" w:rsidRPr="0058738B" w:rsidRDefault="00D55385" w:rsidP="0004020E">
      <w:pPr>
        <w:pStyle w:val="Nessunaspaziatura"/>
        <w:ind w:left="1134" w:hanging="1134"/>
        <w:jc w:val="both"/>
      </w:pPr>
    </w:p>
    <w:p w:rsidR="00D55385" w:rsidRDefault="00D55385" w:rsidP="0004020E">
      <w:pPr>
        <w:pStyle w:val="Paragrafoelenco"/>
        <w:ind w:left="1134" w:hanging="1134"/>
        <w:jc w:val="both"/>
      </w:pPr>
      <w:r>
        <w:rPr>
          <w:b/>
          <w:i/>
        </w:rPr>
        <w:t>Tenuto conto</w:t>
      </w:r>
      <w:r w:rsidR="00E32C37" w:rsidRPr="00FD4398">
        <w:t xml:space="preserve"> </w:t>
      </w:r>
      <w:r w:rsidR="00E32C37">
        <w:t xml:space="preserve"> </w:t>
      </w:r>
      <w:r w:rsidR="00E32C37" w:rsidRPr="00FD4398">
        <w:t xml:space="preserve">che, </w:t>
      </w:r>
      <w:r>
        <w:t xml:space="preserve">tra gli obblighi è prevista la realizzazione di una targa pubblicitaria in formato A3 da collocare nell’ingresso della scuola al fine di garantire la visibilità del progetto </w:t>
      </w:r>
    </w:p>
    <w:p w:rsidR="00D55385" w:rsidRDefault="00D55385" w:rsidP="0004020E">
      <w:pPr>
        <w:pStyle w:val="Paragrafoelenco"/>
        <w:ind w:left="1134" w:hanging="1134"/>
        <w:jc w:val="both"/>
      </w:pPr>
    </w:p>
    <w:p w:rsidR="00E32C37" w:rsidRPr="00FD4398" w:rsidRDefault="00D55385" w:rsidP="0004020E">
      <w:pPr>
        <w:pStyle w:val="Paragrafoelenco"/>
        <w:ind w:left="1134" w:hanging="1134"/>
        <w:jc w:val="both"/>
      </w:pPr>
      <w:r w:rsidRPr="004628FA">
        <w:rPr>
          <w:rFonts w:cs="Calibri"/>
          <w:b/>
          <w:i/>
          <w:lang w:eastAsia="it-IT" w:bidi="it-IT"/>
        </w:rPr>
        <w:t>Considerato</w:t>
      </w:r>
      <w:r w:rsidRPr="00FD4398">
        <w:t xml:space="preserve"> </w:t>
      </w:r>
      <w:r w:rsidR="00E32C37" w:rsidRPr="00FD4398">
        <w:t xml:space="preserve">nel rispetto dei criteri di efficacia, efficienza ed economicità , ricorrono le condizioni per </w:t>
      </w:r>
      <w:r w:rsidR="00E32C37">
        <w:t xml:space="preserve">    </w:t>
      </w:r>
      <w:r w:rsidR="00E32C37" w:rsidRPr="00FD4398">
        <w:t>l’affidamento diretto ai sensi dell’art. 36 comma 2 lettera a del  decreto legislativo 18 aprile 2016, n. 50, e modificato dal decreto legislativo 19 aprile 2017, n. 56 per il servizio in oggetto;</w:t>
      </w:r>
    </w:p>
    <w:p w:rsidR="00EE6272" w:rsidRPr="00D1405E" w:rsidRDefault="00EE6272" w:rsidP="0004020E">
      <w:pPr>
        <w:tabs>
          <w:tab w:val="left" w:pos="284"/>
        </w:tabs>
        <w:spacing w:after="0" w:line="240" w:lineRule="auto"/>
        <w:ind w:right="-1"/>
        <w:jc w:val="both"/>
        <w:rPr>
          <w:rFonts w:cs="Calibri"/>
          <w:b/>
          <w:lang w:eastAsia="it-IT"/>
        </w:rPr>
      </w:pPr>
      <w:r w:rsidRPr="00D1405E">
        <w:rPr>
          <w:rFonts w:cs="Calibri"/>
          <w:b/>
          <w:lang w:eastAsia="it-IT"/>
        </w:rPr>
        <w:t>tutto ciò premesso e considerato, vist</w:t>
      </w:r>
      <w:r w:rsidR="00D61967" w:rsidRPr="00D1405E">
        <w:rPr>
          <w:rFonts w:cs="Calibri"/>
          <w:b/>
          <w:lang w:eastAsia="it-IT"/>
        </w:rPr>
        <w:t>i</w:t>
      </w:r>
      <w:r w:rsidRPr="00D1405E">
        <w:rPr>
          <w:rFonts w:cs="Calibri"/>
          <w:b/>
          <w:lang w:eastAsia="it-IT"/>
        </w:rPr>
        <w:t xml:space="preserve"> gli artt. 32 e 36 del d. </w:t>
      </w:r>
      <w:proofErr w:type="spellStart"/>
      <w:r w:rsidRPr="00D1405E">
        <w:rPr>
          <w:rFonts w:cs="Calibri"/>
          <w:b/>
          <w:lang w:eastAsia="it-IT"/>
        </w:rPr>
        <w:t>lgs</w:t>
      </w:r>
      <w:proofErr w:type="spellEnd"/>
      <w:r w:rsidRPr="00D1405E">
        <w:rPr>
          <w:rFonts w:cs="Calibri"/>
          <w:b/>
          <w:lang w:eastAsia="it-IT"/>
        </w:rPr>
        <w:t>. n. 50/2016</w:t>
      </w:r>
    </w:p>
    <w:p w:rsidR="0049031D" w:rsidRPr="00D1405E" w:rsidRDefault="0049031D" w:rsidP="0004020E">
      <w:pPr>
        <w:spacing w:after="0"/>
        <w:jc w:val="both"/>
        <w:rPr>
          <w:rFonts w:cs="Calibri"/>
          <w:b/>
        </w:rPr>
      </w:pPr>
    </w:p>
    <w:p w:rsidR="00555DCF" w:rsidRPr="00D1405E" w:rsidRDefault="00555DCF" w:rsidP="0004020E">
      <w:pPr>
        <w:spacing w:after="0"/>
        <w:jc w:val="both"/>
        <w:rPr>
          <w:rFonts w:cs="Calibri"/>
          <w:b/>
        </w:rPr>
      </w:pPr>
      <w:r w:rsidRPr="00D1405E">
        <w:rPr>
          <w:rFonts w:cs="Calibri"/>
          <w:b/>
        </w:rPr>
        <w:lastRenderedPageBreak/>
        <w:t>DETERMINA</w:t>
      </w:r>
    </w:p>
    <w:p w:rsidR="00E32C37" w:rsidRPr="00B6625C" w:rsidRDefault="00E32C37" w:rsidP="0004020E">
      <w:pPr>
        <w:numPr>
          <w:ilvl w:val="3"/>
          <w:numId w:val="4"/>
        </w:numPr>
        <w:spacing w:after="0"/>
        <w:ind w:left="426" w:hanging="426"/>
        <w:jc w:val="both"/>
        <w:rPr>
          <w:rFonts w:cs="Calibri"/>
        </w:rPr>
      </w:pPr>
      <w:r w:rsidRPr="00F05685">
        <w:rPr>
          <w:rFonts w:cs="Calibri"/>
        </w:rPr>
        <w:t xml:space="preserve">Di avviare il procedimento di affidamento diretto della fornitura in oggetto, ai sensi </w:t>
      </w:r>
      <w:r w:rsidRPr="00F05685">
        <w:rPr>
          <w:rFonts w:cs="Calibri"/>
          <w:b/>
        </w:rPr>
        <w:t>dell’</w:t>
      </w:r>
      <w:r w:rsidRPr="00F05685">
        <w:rPr>
          <w:rFonts w:cs="Calibri"/>
          <w:b/>
          <w:i/>
        </w:rPr>
        <w:t>ex</w:t>
      </w:r>
      <w:r w:rsidRPr="00F05685">
        <w:rPr>
          <w:rFonts w:cs="Calibri"/>
          <w:b/>
        </w:rPr>
        <w:t xml:space="preserve"> art. 36, </w:t>
      </w:r>
      <w:proofErr w:type="spellStart"/>
      <w:r w:rsidRPr="00F05685">
        <w:rPr>
          <w:rFonts w:cs="Calibri"/>
          <w:b/>
        </w:rPr>
        <w:t>co</w:t>
      </w:r>
      <w:proofErr w:type="spellEnd"/>
      <w:r w:rsidRPr="00F05685">
        <w:rPr>
          <w:rFonts w:cs="Calibri"/>
          <w:b/>
        </w:rPr>
        <w:t>. 2, lett. a), del d.lgs. n. 50/2016</w:t>
      </w:r>
      <w:r w:rsidRPr="00F05685">
        <w:rPr>
          <w:rFonts w:cs="Calibri"/>
        </w:rPr>
        <w:t xml:space="preserve">, come modificato e integrato dalla </w:t>
      </w:r>
      <w:r w:rsidRPr="00F05685">
        <w:rPr>
          <w:rFonts w:cs="Calibri"/>
          <w:b/>
        </w:rPr>
        <w:t xml:space="preserve">legge </w:t>
      </w:r>
      <w:proofErr w:type="spellStart"/>
      <w:r w:rsidRPr="00F05685">
        <w:rPr>
          <w:rFonts w:cs="Calibri"/>
          <w:b/>
        </w:rPr>
        <w:t>n°</w:t>
      </w:r>
      <w:proofErr w:type="spellEnd"/>
      <w:r w:rsidRPr="00F05685">
        <w:rPr>
          <w:rFonts w:cs="Calibri"/>
          <w:b/>
        </w:rPr>
        <w:t xml:space="preserve"> 55 del 14 giugno 2019</w:t>
      </w:r>
      <w:r w:rsidRPr="00F05685">
        <w:rPr>
          <w:rFonts w:cs="Calibri"/>
        </w:rPr>
        <w:t xml:space="preserve">, </w:t>
      </w:r>
      <w:r>
        <w:rPr>
          <w:rFonts w:cs="Calibri"/>
        </w:rPr>
        <w:t>alla d</w:t>
      </w:r>
      <w:r w:rsidRPr="00F05685">
        <w:rPr>
          <w:rFonts w:cs="Calibri"/>
        </w:rPr>
        <w:t xml:space="preserve">itta </w:t>
      </w:r>
      <w:r w:rsidR="006E17C2">
        <w:rPr>
          <w:rFonts w:cs="Calibri"/>
        </w:rPr>
        <w:t xml:space="preserve">COPY &amp; PRINT SERVICE con sede legale in </w:t>
      </w:r>
      <w:proofErr w:type="spellStart"/>
      <w:r w:rsidR="006E17C2">
        <w:rPr>
          <w:rFonts w:cs="Calibri"/>
        </w:rPr>
        <w:t>P.zza</w:t>
      </w:r>
      <w:proofErr w:type="spellEnd"/>
      <w:r w:rsidR="006E17C2">
        <w:rPr>
          <w:rFonts w:cs="Calibri"/>
        </w:rPr>
        <w:t xml:space="preserve"> G. </w:t>
      </w:r>
      <w:proofErr w:type="spellStart"/>
      <w:r w:rsidR="006E17C2">
        <w:rPr>
          <w:rFonts w:cs="Calibri"/>
        </w:rPr>
        <w:t>Bugnone</w:t>
      </w:r>
      <w:proofErr w:type="spellEnd"/>
      <w:r w:rsidR="006E17C2">
        <w:rPr>
          <w:rFonts w:cs="Calibri"/>
        </w:rPr>
        <w:t>, 1 , 10055 CONDOVE (TO)</w:t>
      </w:r>
      <w:r w:rsidRPr="00F05685">
        <w:rPr>
          <w:rFonts w:cs="Calibri"/>
        </w:rPr>
        <w:t xml:space="preserve"> per la spesa </w:t>
      </w:r>
      <w:r w:rsidRPr="00B6625C">
        <w:rPr>
          <w:rFonts w:cs="Calibri"/>
        </w:rPr>
        <w:t xml:space="preserve">pari a € </w:t>
      </w:r>
      <w:r w:rsidR="006E17C2">
        <w:rPr>
          <w:rFonts w:cs="Calibri"/>
        </w:rPr>
        <w:t>341</w:t>
      </w:r>
      <w:r w:rsidR="00B6625C" w:rsidRPr="00B6625C">
        <w:rPr>
          <w:rFonts w:cs="Calibri"/>
        </w:rPr>
        <w:t>,00</w:t>
      </w:r>
      <w:r w:rsidR="0058738B" w:rsidRPr="00B6625C">
        <w:rPr>
          <w:rFonts w:cs="Calibri"/>
        </w:rPr>
        <w:t xml:space="preserve"> più</w:t>
      </w:r>
      <w:r w:rsidRPr="00B6625C">
        <w:rPr>
          <w:rFonts w:cs="Calibri"/>
        </w:rPr>
        <w:t xml:space="preserve"> Iva</w:t>
      </w:r>
      <w:r w:rsidR="00963D3B">
        <w:rPr>
          <w:rFonts w:cs="Calibri"/>
        </w:rPr>
        <w:t>, tenendo conto dei ridotti tempi di consegna del materiale e dell’economicità dell’offerta</w:t>
      </w:r>
      <w:r w:rsidR="006E17C2">
        <w:rPr>
          <w:rFonts w:cs="Calibri"/>
        </w:rPr>
        <w:t xml:space="preserve"> rispetto all’indagine di mercato espletata a mezzo di richiesta di </w:t>
      </w:r>
      <w:proofErr w:type="spellStart"/>
      <w:r w:rsidR="006E17C2">
        <w:rPr>
          <w:rFonts w:cs="Calibri"/>
        </w:rPr>
        <w:t>n.ro</w:t>
      </w:r>
      <w:proofErr w:type="spellEnd"/>
      <w:r w:rsidR="006E17C2">
        <w:rPr>
          <w:rFonts w:cs="Calibri"/>
        </w:rPr>
        <w:t xml:space="preserve"> </w:t>
      </w:r>
      <w:r w:rsidR="0004020E">
        <w:rPr>
          <w:rFonts w:cs="Calibri"/>
        </w:rPr>
        <w:t xml:space="preserve">complessivi </w:t>
      </w:r>
      <w:r w:rsidR="006E17C2">
        <w:rPr>
          <w:rFonts w:cs="Calibri"/>
        </w:rPr>
        <w:t xml:space="preserve">3 preventivi di spesa </w:t>
      </w:r>
      <w:r w:rsidRPr="00B6625C">
        <w:rPr>
          <w:rFonts w:cs="Calibri"/>
        </w:rPr>
        <w:t>;</w:t>
      </w:r>
    </w:p>
    <w:p w:rsidR="00E32C37" w:rsidRPr="00F05685" w:rsidRDefault="00E32C37" w:rsidP="0004020E">
      <w:pPr>
        <w:pStyle w:val="Nessunaspaziatura"/>
        <w:numPr>
          <w:ilvl w:val="3"/>
          <w:numId w:val="4"/>
        </w:numPr>
        <w:ind w:left="426" w:hanging="426"/>
        <w:jc w:val="both"/>
      </w:pPr>
      <w:r w:rsidRPr="00F05685">
        <w:t>di indicare il CIG (SMART CIG) n</w:t>
      </w:r>
      <w:r w:rsidRPr="00F05685">
        <w:rPr>
          <w:b/>
        </w:rPr>
        <w:t xml:space="preserve">. </w:t>
      </w:r>
      <w:r w:rsidR="006E17C2" w:rsidRPr="006E17C2">
        <w:rPr>
          <w:rStyle w:val="Enfasigrassetto"/>
          <w:rFonts w:ascii="Times New Roman" w:hAnsi="Times New Roman" w:cs="Times New Roman"/>
          <w:color w:val="000000"/>
          <w:sz w:val="18"/>
          <w:szCs w:val="18"/>
          <w:shd w:val="clear" w:color="auto" w:fill="F9F9F9"/>
        </w:rPr>
        <w:t>Z4C35B2E69</w:t>
      </w:r>
      <w:r w:rsidRPr="006E17C2">
        <w:rPr>
          <w:rFonts w:ascii="Times New Roman" w:hAnsi="Times New Roman" w:cs="Times New Roman"/>
          <w:sz w:val="18"/>
          <w:szCs w:val="18"/>
        </w:rPr>
        <w:t xml:space="preserve"> </w:t>
      </w:r>
      <w:r w:rsidRPr="00F05685">
        <w:t>relativo alla fornitura in oggetto in tutte le fasi relative alla presente procedura d’acquisto;</w:t>
      </w:r>
    </w:p>
    <w:p w:rsidR="00E32C37" w:rsidRPr="00F05685" w:rsidRDefault="00E32C37" w:rsidP="0004020E">
      <w:pPr>
        <w:pStyle w:val="Nessunaspaziatura"/>
        <w:numPr>
          <w:ilvl w:val="3"/>
          <w:numId w:val="4"/>
        </w:numPr>
        <w:ind w:left="426" w:hanging="426"/>
        <w:jc w:val="both"/>
      </w:pPr>
      <w:r w:rsidRPr="00F05685">
        <w:t xml:space="preserve">di garantire lo stanziamento necessario alla copertura della relativa spesa a carico dell’aggregato di spesa </w:t>
      </w:r>
      <w:r w:rsidR="00046F8E">
        <w:t xml:space="preserve"> </w:t>
      </w:r>
      <w:r w:rsidR="006E17C2">
        <w:t xml:space="preserve">A03/004 “PON FESR – REALIZZAZIONE </w:t>
      </w:r>
      <w:proofErr w:type="spellStart"/>
      <w:r w:rsidR="006E17C2">
        <w:t>DI</w:t>
      </w:r>
      <w:proofErr w:type="spellEnd"/>
      <w:r w:rsidR="006E17C2">
        <w:t xml:space="preserve"> RETI LOCALI CABLATE E WIRELESS – AVVISO 20480/2021” </w:t>
      </w:r>
      <w:r w:rsidRPr="00F05685">
        <w:rPr>
          <w:b/>
        </w:rPr>
        <w:t>alla voce 3.</w:t>
      </w:r>
      <w:r>
        <w:rPr>
          <w:b/>
        </w:rPr>
        <w:t>4.</w:t>
      </w:r>
      <w:r w:rsidRPr="00F05685">
        <w:rPr>
          <w:b/>
        </w:rPr>
        <w:t xml:space="preserve">1 </w:t>
      </w:r>
      <w:r w:rsidRPr="00F05685">
        <w:t xml:space="preserve">del Programma annuale </w:t>
      </w:r>
      <w:r w:rsidRPr="00F05685">
        <w:rPr>
          <w:b/>
        </w:rPr>
        <w:t>202</w:t>
      </w:r>
      <w:r w:rsidR="0004020E">
        <w:rPr>
          <w:b/>
        </w:rPr>
        <w:t>2</w:t>
      </w:r>
      <w:r w:rsidR="00061B61">
        <w:rPr>
          <w:b/>
        </w:rPr>
        <w:t xml:space="preserve"> per complessivi Euro</w:t>
      </w:r>
      <w:r w:rsidR="0004020E">
        <w:rPr>
          <w:b/>
        </w:rPr>
        <w:t xml:space="preserve"> 416,02</w:t>
      </w:r>
      <w:r w:rsidR="0058738B">
        <w:rPr>
          <w:b/>
        </w:rPr>
        <w:t>;</w:t>
      </w:r>
    </w:p>
    <w:p w:rsidR="00E32C37" w:rsidRPr="00F05685" w:rsidRDefault="00E32C37" w:rsidP="0004020E">
      <w:pPr>
        <w:numPr>
          <w:ilvl w:val="0"/>
          <w:numId w:val="4"/>
        </w:numPr>
        <w:spacing w:after="0"/>
        <w:ind w:left="426" w:hanging="426"/>
        <w:jc w:val="both"/>
        <w:rPr>
          <w:rFonts w:cs="Calibri"/>
        </w:rPr>
      </w:pPr>
      <w:r w:rsidRPr="00F05685">
        <w:rPr>
          <w:rFonts w:cs="Calibri"/>
        </w:rPr>
        <w:t xml:space="preserve">di precisare che: </w:t>
      </w:r>
    </w:p>
    <w:p w:rsidR="00E32C37" w:rsidRPr="00F05685" w:rsidRDefault="00E32C37" w:rsidP="0004020E">
      <w:pPr>
        <w:pStyle w:val="Paragrafoelenco1"/>
        <w:widowControl w:val="0"/>
        <w:numPr>
          <w:ilvl w:val="0"/>
          <w:numId w:val="7"/>
        </w:numPr>
        <w:tabs>
          <w:tab w:val="left" w:pos="284"/>
        </w:tabs>
        <w:spacing w:after="0" w:line="240" w:lineRule="auto"/>
        <w:ind w:right="-285"/>
        <w:jc w:val="both"/>
        <w:rPr>
          <w:rFonts w:cs="Calibri"/>
        </w:rPr>
      </w:pPr>
      <w:r w:rsidRPr="00F05685">
        <w:rPr>
          <w:rFonts w:cs="Calibri"/>
        </w:rPr>
        <w:t xml:space="preserve">il RUP, di cui all’art. 31, d. </w:t>
      </w:r>
      <w:proofErr w:type="spellStart"/>
      <w:r w:rsidRPr="00F05685">
        <w:rPr>
          <w:rFonts w:cs="Calibri"/>
        </w:rPr>
        <w:t>lgs</w:t>
      </w:r>
      <w:proofErr w:type="spellEnd"/>
      <w:r w:rsidRPr="00F05685">
        <w:rPr>
          <w:rFonts w:cs="Calibri"/>
        </w:rPr>
        <w:t xml:space="preserve">. 50/2016, </w:t>
      </w:r>
      <w:r w:rsidRPr="00F05685">
        <w:rPr>
          <w:rFonts w:cs="Calibri"/>
          <w:lang w:eastAsia="it-IT"/>
        </w:rPr>
        <w:t>e a</w:t>
      </w:r>
      <w:r w:rsidRPr="00F05685">
        <w:rPr>
          <w:rFonts w:cs="Calibri"/>
          <w:spacing w:val="1"/>
          <w:lang w:eastAsia="it-IT"/>
        </w:rPr>
        <w:t>ll</w:t>
      </w:r>
      <w:r w:rsidRPr="00F05685">
        <w:rPr>
          <w:rFonts w:cs="Calibri"/>
          <w:spacing w:val="-1"/>
          <w:lang w:eastAsia="it-IT"/>
        </w:rPr>
        <w:t>’</w:t>
      </w:r>
      <w:r w:rsidRPr="00F05685">
        <w:rPr>
          <w:rFonts w:cs="Calibri"/>
          <w:lang w:eastAsia="it-IT"/>
        </w:rPr>
        <w:t>art.</w:t>
      </w:r>
      <w:r w:rsidRPr="00F05685">
        <w:rPr>
          <w:rFonts w:cs="Calibri"/>
          <w:spacing w:val="-6"/>
          <w:lang w:eastAsia="it-IT"/>
        </w:rPr>
        <w:t xml:space="preserve">  </w:t>
      </w:r>
      <w:r w:rsidRPr="00F05685">
        <w:rPr>
          <w:rFonts w:cs="Calibri"/>
          <w:lang w:eastAsia="it-IT"/>
        </w:rPr>
        <w:t xml:space="preserve">5 della </w:t>
      </w:r>
      <w:r w:rsidRPr="00F05685">
        <w:rPr>
          <w:rFonts w:cs="Calibri"/>
          <w:spacing w:val="-4"/>
          <w:lang w:eastAsia="it-IT"/>
        </w:rPr>
        <w:t xml:space="preserve">l. n. </w:t>
      </w:r>
      <w:r w:rsidRPr="00F05685">
        <w:rPr>
          <w:rFonts w:cs="Calibri"/>
          <w:lang w:eastAsia="it-IT"/>
        </w:rPr>
        <w:t>2</w:t>
      </w:r>
      <w:r w:rsidRPr="00F05685">
        <w:rPr>
          <w:rFonts w:cs="Calibri"/>
          <w:spacing w:val="1"/>
          <w:lang w:eastAsia="it-IT"/>
        </w:rPr>
        <w:t>4</w:t>
      </w:r>
      <w:r w:rsidRPr="00F05685">
        <w:rPr>
          <w:rFonts w:cs="Calibri"/>
          <w:lang w:eastAsia="it-IT"/>
        </w:rPr>
        <w:t xml:space="preserve">1/90, è </w:t>
      </w:r>
      <w:r w:rsidR="00963D3B">
        <w:rPr>
          <w:rFonts w:cs="Calibri"/>
          <w:lang w:eastAsia="it-IT"/>
        </w:rPr>
        <w:t>i</w:t>
      </w:r>
      <w:r w:rsidR="00046F8E">
        <w:rPr>
          <w:rFonts w:cs="Calibri"/>
        </w:rPr>
        <w:t xml:space="preserve">l </w:t>
      </w:r>
      <w:proofErr w:type="spellStart"/>
      <w:r w:rsidR="00046F8E">
        <w:rPr>
          <w:rFonts w:cs="Calibri"/>
        </w:rPr>
        <w:t>D.S.</w:t>
      </w:r>
      <w:proofErr w:type="spellEnd"/>
      <w:r w:rsidR="00046F8E">
        <w:rPr>
          <w:rFonts w:cs="Calibri"/>
        </w:rPr>
        <w:t xml:space="preserve"> Dott.ssa Vittoria Paola ZURZOLO</w:t>
      </w:r>
      <w:r w:rsidRPr="00F05685">
        <w:rPr>
          <w:rFonts w:cs="Calibri"/>
        </w:rPr>
        <w:t>;</w:t>
      </w:r>
    </w:p>
    <w:p w:rsidR="00E32C37" w:rsidRPr="00F05685" w:rsidRDefault="00E32C37" w:rsidP="0004020E">
      <w:pPr>
        <w:pStyle w:val="Paragrafoelenco1"/>
        <w:widowControl w:val="0"/>
        <w:numPr>
          <w:ilvl w:val="0"/>
          <w:numId w:val="7"/>
        </w:numPr>
        <w:tabs>
          <w:tab w:val="left" w:pos="284"/>
        </w:tabs>
        <w:spacing w:after="0" w:line="240" w:lineRule="auto"/>
        <w:ind w:right="-285"/>
        <w:jc w:val="both"/>
        <w:rPr>
          <w:rFonts w:cs="Calibri"/>
        </w:rPr>
      </w:pPr>
      <w:r w:rsidRPr="00F05685">
        <w:rPr>
          <w:rFonts w:cs="Calibri"/>
        </w:rPr>
        <w:t>la ditta affidataria dovrà 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w:t>
      </w:r>
    </w:p>
    <w:p w:rsidR="00555DCF" w:rsidRPr="00D1405E" w:rsidRDefault="00555DCF" w:rsidP="00555DCF">
      <w:pPr>
        <w:widowControl w:val="0"/>
        <w:spacing w:after="0" w:line="228" w:lineRule="exact"/>
        <w:ind w:right="-143"/>
        <w:jc w:val="right"/>
        <w:rPr>
          <w:rFonts w:cs="Calibri"/>
          <w:lang w:eastAsia="it-IT"/>
        </w:rPr>
      </w:pPr>
    </w:p>
    <w:p w:rsidR="004F365A" w:rsidRPr="00D1405E" w:rsidRDefault="004F365A" w:rsidP="00555DCF">
      <w:pPr>
        <w:widowControl w:val="0"/>
        <w:spacing w:after="0" w:line="228" w:lineRule="exact"/>
        <w:ind w:right="-143"/>
        <w:jc w:val="right"/>
        <w:rPr>
          <w:rFonts w:cs="Calibri"/>
          <w:lang w:eastAsia="it-IT"/>
        </w:rPr>
      </w:pPr>
    </w:p>
    <w:p w:rsidR="00046F8E" w:rsidRDefault="00963D3B" w:rsidP="00046F8E">
      <w:pPr>
        <w:widowControl w:val="0"/>
        <w:spacing w:after="0" w:line="228" w:lineRule="exact"/>
        <w:ind w:left="4248" w:right="-143" w:firstLine="708"/>
        <w:jc w:val="center"/>
        <w:rPr>
          <w:rFonts w:cs="Calibri"/>
          <w:b/>
          <w:lang w:eastAsia="it-IT"/>
        </w:rPr>
      </w:pPr>
      <w:r>
        <w:rPr>
          <w:rFonts w:cs="Calibri"/>
          <w:b/>
          <w:lang w:eastAsia="it-IT"/>
        </w:rPr>
        <w:t>I</w:t>
      </w:r>
      <w:r w:rsidR="00D61967" w:rsidRPr="00D1405E">
        <w:rPr>
          <w:rFonts w:cs="Calibri"/>
          <w:b/>
          <w:lang w:eastAsia="it-IT"/>
        </w:rPr>
        <w:t>L DIRIGENTE SCOLASTIC</w:t>
      </w:r>
      <w:r>
        <w:rPr>
          <w:rFonts w:cs="Calibri"/>
          <w:b/>
          <w:lang w:eastAsia="it-IT"/>
        </w:rPr>
        <w:t>O</w:t>
      </w:r>
    </w:p>
    <w:p w:rsidR="004F365A" w:rsidRPr="00D1405E" w:rsidRDefault="00046F8E" w:rsidP="00046F8E">
      <w:pPr>
        <w:widowControl w:val="0"/>
        <w:spacing w:after="0" w:line="228" w:lineRule="exact"/>
        <w:ind w:left="4248" w:right="-143" w:firstLine="708"/>
        <w:jc w:val="center"/>
        <w:rPr>
          <w:rFonts w:cs="Calibri"/>
          <w:b/>
        </w:rPr>
      </w:pPr>
      <w:r>
        <w:rPr>
          <w:rFonts w:cs="Calibri"/>
          <w:b/>
          <w:lang w:eastAsia="it-IT"/>
        </w:rPr>
        <w:t xml:space="preserve">     Dott.ssa Vittoria Paola ZURZOLO</w:t>
      </w:r>
      <w:r w:rsidR="00D61967" w:rsidRPr="00D1405E">
        <w:rPr>
          <w:rFonts w:cs="Calibri"/>
          <w:b/>
          <w:lang w:eastAsia="it-IT"/>
        </w:rPr>
        <w:tab/>
      </w:r>
    </w:p>
    <w:p w:rsidR="00555DCF" w:rsidRPr="00046F8E" w:rsidRDefault="004F365A" w:rsidP="00D61967">
      <w:pPr>
        <w:pStyle w:val="Nessunaspaziatura1"/>
        <w:ind w:left="5664" w:firstLine="708"/>
        <w:rPr>
          <w:rFonts w:cs="Calibri"/>
          <w:b/>
          <w:sz w:val="16"/>
          <w:szCs w:val="16"/>
        </w:rPr>
      </w:pPr>
      <w:r w:rsidRPr="00046F8E">
        <w:rPr>
          <w:rFonts w:cs="Calibri"/>
          <w:b/>
          <w:sz w:val="16"/>
          <w:szCs w:val="16"/>
          <w:lang w:eastAsia="it-IT"/>
        </w:rPr>
        <w:t xml:space="preserve">    </w:t>
      </w:r>
      <w:r w:rsidR="00046F8E">
        <w:rPr>
          <w:rFonts w:cs="Calibri"/>
          <w:b/>
          <w:sz w:val="16"/>
          <w:szCs w:val="16"/>
          <w:lang w:eastAsia="it-IT"/>
        </w:rPr>
        <w:t xml:space="preserve">     </w:t>
      </w:r>
      <w:r w:rsidRPr="00046F8E">
        <w:rPr>
          <w:rFonts w:cs="Calibri"/>
          <w:b/>
          <w:sz w:val="16"/>
          <w:szCs w:val="16"/>
          <w:lang w:eastAsia="it-IT"/>
        </w:rPr>
        <w:t xml:space="preserve">  Firma digitale</w:t>
      </w:r>
      <w:r w:rsidR="00D61967" w:rsidRPr="00046F8E">
        <w:rPr>
          <w:rFonts w:cs="Calibri"/>
          <w:b/>
          <w:sz w:val="16"/>
          <w:szCs w:val="16"/>
          <w:lang w:eastAsia="it-IT"/>
        </w:rPr>
        <w:tab/>
      </w:r>
    </w:p>
    <w:sectPr w:rsidR="00555DCF" w:rsidRPr="00046F8E" w:rsidSect="00DC110F">
      <w:footerReference w:type="default" r:id="rId10"/>
      <w:pgSz w:w="11906" w:h="16838"/>
      <w:pgMar w:top="851" w:right="1134" w:bottom="851"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20" w:rsidRDefault="006A7520">
      <w:pPr>
        <w:spacing w:after="0" w:line="240" w:lineRule="auto"/>
      </w:pPr>
      <w:r>
        <w:separator/>
      </w:r>
    </w:p>
  </w:endnote>
  <w:endnote w:type="continuationSeparator" w:id="0">
    <w:p w:rsidR="006A7520" w:rsidRDefault="006A7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20" w:rsidRDefault="006A7520" w:rsidP="006A7520">
    <w:pPr>
      <w:pStyle w:val="Pidipagina"/>
      <w:jc w:val="center"/>
    </w:pPr>
    <w:r>
      <w:rPr>
        <w:rFonts w:ascii="Verdana" w:hAnsi="Verdana"/>
        <w:sz w:val="18"/>
        <w:szCs w:val="18"/>
      </w:rPr>
      <w:fldChar w:fldCharType="begin"/>
    </w:r>
    <w:r>
      <w:rPr>
        <w:rFonts w:ascii="Verdana" w:hAnsi="Verdana"/>
        <w:sz w:val="18"/>
        <w:szCs w:val="18"/>
      </w:rPr>
      <w:instrText xml:space="preserve"> PAGE </w:instrText>
    </w:r>
    <w:r>
      <w:rPr>
        <w:rFonts w:ascii="Verdana" w:hAnsi="Verdana"/>
        <w:sz w:val="18"/>
        <w:szCs w:val="18"/>
      </w:rPr>
      <w:fldChar w:fldCharType="separate"/>
    </w:r>
    <w:r w:rsidR="00205BDE">
      <w:rPr>
        <w:rFonts w:ascii="Verdana" w:hAnsi="Verdana"/>
        <w:noProof/>
        <w:sz w:val="18"/>
        <w:szCs w:val="18"/>
      </w:rPr>
      <w:t>3</w:t>
    </w:r>
    <w:r>
      <w:rPr>
        <w:rFonts w:ascii="Verdana" w:hAnsi="Verdana"/>
        <w:sz w:val="18"/>
        <w:szCs w:val="18"/>
      </w:rPr>
      <w:fldChar w:fldCharType="end"/>
    </w:r>
  </w:p>
  <w:p w:rsidR="006A7520" w:rsidRDefault="006A75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20" w:rsidRDefault="006A7520">
      <w:pPr>
        <w:spacing w:after="0" w:line="240" w:lineRule="auto"/>
      </w:pPr>
      <w:r>
        <w:separator/>
      </w:r>
    </w:p>
  </w:footnote>
  <w:footnote w:type="continuationSeparator" w:id="0">
    <w:p w:rsidR="006A7520" w:rsidRDefault="006A75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5039" w:hanging="360"/>
      </w:pPr>
      <w:rPr>
        <w:rFonts w:ascii="Times New Roman" w:hAnsi="Times New Roman" w:cs="Times New Roman"/>
        <w:b/>
        <w:sz w:val="24"/>
        <w:u w:val="single"/>
      </w:rPr>
    </w:lvl>
    <w:lvl w:ilvl="1">
      <w:start w:val="1"/>
      <w:numFmt w:val="lowerLetter"/>
      <w:lvlText w:val="%2."/>
      <w:lvlJc w:val="left"/>
      <w:pPr>
        <w:tabs>
          <w:tab w:val="num" w:pos="0"/>
        </w:tabs>
        <w:ind w:left="2292" w:hanging="360"/>
      </w:pPr>
      <w:rPr>
        <w:rFonts w:cs="Times New Roman"/>
      </w:rPr>
    </w:lvl>
    <w:lvl w:ilvl="2">
      <w:start w:val="1"/>
      <w:numFmt w:val="lowerRoman"/>
      <w:lvlText w:val="%3."/>
      <w:lvlJc w:val="right"/>
      <w:pPr>
        <w:tabs>
          <w:tab w:val="num" w:pos="0"/>
        </w:tabs>
        <w:ind w:left="3012" w:hanging="180"/>
      </w:pPr>
      <w:rPr>
        <w:rFonts w:cs="Times New Roman"/>
      </w:rPr>
    </w:lvl>
    <w:lvl w:ilvl="3">
      <w:start w:val="1"/>
      <w:numFmt w:val="decimal"/>
      <w:lvlText w:val="%4."/>
      <w:lvlJc w:val="left"/>
      <w:pPr>
        <w:tabs>
          <w:tab w:val="num" w:pos="0"/>
        </w:tabs>
        <w:ind w:left="3732" w:hanging="360"/>
      </w:pPr>
      <w:rPr>
        <w:rFonts w:cs="Times New Roman"/>
      </w:rPr>
    </w:lvl>
    <w:lvl w:ilvl="4">
      <w:start w:val="1"/>
      <w:numFmt w:val="lowerLetter"/>
      <w:lvlText w:val="%5."/>
      <w:lvlJc w:val="left"/>
      <w:pPr>
        <w:tabs>
          <w:tab w:val="num" w:pos="0"/>
        </w:tabs>
        <w:ind w:left="4452" w:hanging="360"/>
      </w:pPr>
      <w:rPr>
        <w:rFonts w:cs="Times New Roman"/>
      </w:rPr>
    </w:lvl>
    <w:lvl w:ilvl="5">
      <w:start w:val="1"/>
      <w:numFmt w:val="lowerRoman"/>
      <w:lvlText w:val="%6."/>
      <w:lvlJc w:val="right"/>
      <w:pPr>
        <w:tabs>
          <w:tab w:val="num" w:pos="0"/>
        </w:tabs>
        <w:ind w:left="5172" w:hanging="180"/>
      </w:pPr>
      <w:rPr>
        <w:rFonts w:cs="Times New Roman"/>
      </w:rPr>
    </w:lvl>
    <w:lvl w:ilvl="6">
      <w:start w:val="1"/>
      <w:numFmt w:val="decimal"/>
      <w:lvlText w:val="%7."/>
      <w:lvlJc w:val="left"/>
      <w:pPr>
        <w:tabs>
          <w:tab w:val="num" w:pos="0"/>
        </w:tabs>
        <w:ind w:left="5892" w:hanging="360"/>
      </w:pPr>
      <w:rPr>
        <w:rFonts w:cs="Times New Roman"/>
      </w:rPr>
    </w:lvl>
    <w:lvl w:ilvl="7">
      <w:start w:val="1"/>
      <w:numFmt w:val="lowerLetter"/>
      <w:lvlText w:val="%8."/>
      <w:lvlJc w:val="left"/>
      <w:pPr>
        <w:tabs>
          <w:tab w:val="num" w:pos="0"/>
        </w:tabs>
        <w:ind w:left="6612" w:hanging="360"/>
      </w:pPr>
      <w:rPr>
        <w:rFonts w:cs="Times New Roman"/>
      </w:rPr>
    </w:lvl>
    <w:lvl w:ilvl="8">
      <w:start w:val="1"/>
      <w:numFmt w:val="lowerRoman"/>
      <w:lvlText w:val="%9."/>
      <w:lvlJc w:val="right"/>
      <w:pPr>
        <w:tabs>
          <w:tab w:val="num" w:pos="0"/>
        </w:tabs>
        <w:ind w:left="7332"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1192747"/>
    <w:multiLevelType w:val="hybridMultilevel"/>
    <w:tmpl w:val="FA005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771688"/>
    <w:multiLevelType w:val="hybridMultilevel"/>
    <w:tmpl w:val="4B56B88E"/>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F746907"/>
    <w:multiLevelType w:val="hybridMultilevel"/>
    <w:tmpl w:val="FF5AB7F4"/>
    <w:lvl w:ilvl="0" w:tplc="CD802F4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0861F4"/>
    <w:multiLevelType w:val="hybridMultilevel"/>
    <w:tmpl w:val="45B0F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44948D5"/>
    <w:multiLevelType w:val="hybridMultilevel"/>
    <w:tmpl w:val="67CA29D4"/>
    <w:lvl w:ilvl="0" w:tplc="04100001">
      <w:start w:val="1"/>
      <w:numFmt w:val="bullet"/>
      <w:lvlText w:val=""/>
      <w:lvlJc w:val="left"/>
      <w:pPr>
        <w:ind w:left="2130" w:hanging="360"/>
      </w:pPr>
      <w:rPr>
        <w:rFonts w:ascii="Symbol" w:hAnsi="Symbol"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7">
    <w:nsid w:val="5F5B7156"/>
    <w:multiLevelType w:val="hybridMultilevel"/>
    <w:tmpl w:val="1966C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A8060E"/>
    <w:multiLevelType w:val="hybridMultilevel"/>
    <w:tmpl w:val="ACEAFBD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5"/>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1B3E"/>
    <w:rsid w:val="00015599"/>
    <w:rsid w:val="00026BDC"/>
    <w:rsid w:val="00030CA0"/>
    <w:rsid w:val="0004020E"/>
    <w:rsid w:val="00046F8E"/>
    <w:rsid w:val="00061B61"/>
    <w:rsid w:val="00066BFF"/>
    <w:rsid w:val="000B2BC0"/>
    <w:rsid w:val="000B40A9"/>
    <w:rsid w:val="000C1920"/>
    <w:rsid w:val="00100122"/>
    <w:rsid w:val="00126F45"/>
    <w:rsid w:val="00132CB9"/>
    <w:rsid w:val="0016682E"/>
    <w:rsid w:val="0017023E"/>
    <w:rsid w:val="001846E4"/>
    <w:rsid w:val="00194ED1"/>
    <w:rsid w:val="001B2B9F"/>
    <w:rsid w:val="001B6AE9"/>
    <w:rsid w:val="001B6C6B"/>
    <w:rsid w:val="001E0096"/>
    <w:rsid w:val="001E39EA"/>
    <w:rsid w:val="001F34CC"/>
    <w:rsid w:val="00205AFB"/>
    <w:rsid w:val="00205BDE"/>
    <w:rsid w:val="00224B50"/>
    <w:rsid w:val="00263C0D"/>
    <w:rsid w:val="00266B65"/>
    <w:rsid w:val="00281CC6"/>
    <w:rsid w:val="002B786C"/>
    <w:rsid w:val="002B7B04"/>
    <w:rsid w:val="002D1245"/>
    <w:rsid w:val="002D47C4"/>
    <w:rsid w:val="002D5A9C"/>
    <w:rsid w:val="00315470"/>
    <w:rsid w:val="0031742F"/>
    <w:rsid w:val="00325F31"/>
    <w:rsid w:val="00331B0F"/>
    <w:rsid w:val="00340DFE"/>
    <w:rsid w:val="00344F11"/>
    <w:rsid w:val="00362280"/>
    <w:rsid w:val="00377FC2"/>
    <w:rsid w:val="00393BBE"/>
    <w:rsid w:val="003A5D8C"/>
    <w:rsid w:val="003C4AFB"/>
    <w:rsid w:val="003F4C9A"/>
    <w:rsid w:val="004046BE"/>
    <w:rsid w:val="0040541C"/>
    <w:rsid w:val="00452549"/>
    <w:rsid w:val="00462694"/>
    <w:rsid w:val="004670DD"/>
    <w:rsid w:val="004671A9"/>
    <w:rsid w:val="00474629"/>
    <w:rsid w:val="004750E6"/>
    <w:rsid w:val="0049031D"/>
    <w:rsid w:val="004A5737"/>
    <w:rsid w:val="004D7172"/>
    <w:rsid w:val="004E1ABE"/>
    <w:rsid w:val="004E206C"/>
    <w:rsid w:val="004F365A"/>
    <w:rsid w:val="005124E1"/>
    <w:rsid w:val="00540052"/>
    <w:rsid w:val="00545932"/>
    <w:rsid w:val="00555DCF"/>
    <w:rsid w:val="00565C2E"/>
    <w:rsid w:val="0058738B"/>
    <w:rsid w:val="005A04B8"/>
    <w:rsid w:val="005C1DA3"/>
    <w:rsid w:val="005C37D4"/>
    <w:rsid w:val="005E1346"/>
    <w:rsid w:val="005E2324"/>
    <w:rsid w:val="005E3F65"/>
    <w:rsid w:val="005E586F"/>
    <w:rsid w:val="00606F8B"/>
    <w:rsid w:val="006626EE"/>
    <w:rsid w:val="00695039"/>
    <w:rsid w:val="006A14F1"/>
    <w:rsid w:val="006A7520"/>
    <w:rsid w:val="006D28A7"/>
    <w:rsid w:val="006E17C2"/>
    <w:rsid w:val="006E6212"/>
    <w:rsid w:val="007027F3"/>
    <w:rsid w:val="00710A6B"/>
    <w:rsid w:val="007534FC"/>
    <w:rsid w:val="007723A4"/>
    <w:rsid w:val="0077756B"/>
    <w:rsid w:val="007D62B2"/>
    <w:rsid w:val="007E2657"/>
    <w:rsid w:val="007F239D"/>
    <w:rsid w:val="00802F21"/>
    <w:rsid w:val="008243B6"/>
    <w:rsid w:val="00827CE9"/>
    <w:rsid w:val="00830F4B"/>
    <w:rsid w:val="0084100C"/>
    <w:rsid w:val="0085632A"/>
    <w:rsid w:val="00894F06"/>
    <w:rsid w:val="00895D57"/>
    <w:rsid w:val="008A6020"/>
    <w:rsid w:val="008B5EEC"/>
    <w:rsid w:val="008C1B3E"/>
    <w:rsid w:val="008C32D0"/>
    <w:rsid w:val="008E3A3D"/>
    <w:rsid w:val="008F2B85"/>
    <w:rsid w:val="008F2F54"/>
    <w:rsid w:val="009005CB"/>
    <w:rsid w:val="009173A4"/>
    <w:rsid w:val="0092340E"/>
    <w:rsid w:val="00923C62"/>
    <w:rsid w:val="0093790D"/>
    <w:rsid w:val="00951642"/>
    <w:rsid w:val="00954C61"/>
    <w:rsid w:val="00963D3B"/>
    <w:rsid w:val="00973C5A"/>
    <w:rsid w:val="0098504A"/>
    <w:rsid w:val="00995DE8"/>
    <w:rsid w:val="009A0BFA"/>
    <w:rsid w:val="009A7E19"/>
    <w:rsid w:val="009E1359"/>
    <w:rsid w:val="00A11979"/>
    <w:rsid w:val="00A35701"/>
    <w:rsid w:val="00A4173C"/>
    <w:rsid w:val="00A618BB"/>
    <w:rsid w:val="00A7186A"/>
    <w:rsid w:val="00A74053"/>
    <w:rsid w:val="00A8424C"/>
    <w:rsid w:val="00AC1874"/>
    <w:rsid w:val="00AC3A5B"/>
    <w:rsid w:val="00AD1790"/>
    <w:rsid w:val="00AD3D76"/>
    <w:rsid w:val="00AE26D7"/>
    <w:rsid w:val="00AF75E6"/>
    <w:rsid w:val="00B14363"/>
    <w:rsid w:val="00B24C93"/>
    <w:rsid w:val="00B35896"/>
    <w:rsid w:val="00B35A1A"/>
    <w:rsid w:val="00B40BB1"/>
    <w:rsid w:val="00B60CBC"/>
    <w:rsid w:val="00B6625C"/>
    <w:rsid w:val="00B76649"/>
    <w:rsid w:val="00B81C51"/>
    <w:rsid w:val="00B8784C"/>
    <w:rsid w:val="00BC0284"/>
    <w:rsid w:val="00BE65FC"/>
    <w:rsid w:val="00C04A4F"/>
    <w:rsid w:val="00C12252"/>
    <w:rsid w:val="00C22669"/>
    <w:rsid w:val="00C32B3B"/>
    <w:rsid w:val="00C62754"/>
    <w:rsid w:val="00C72170"/>
    <w:rsid w:val="00C96340"/>
    <w:rsid w:val="00CA0EF4"/>
    <w:rsid w:val="00CB3DC4"/>
    <w:rsid w:val="00CC2CBC"/>
    <w:rsid w:val="00CC6CFF"/>
    <w:rsid w:val="00CF79B5"/>
    <w:rsid w:val="00D03959"/>
    <w:rsid w:val="00D1405E"/>
    <w:rsid w:val="00D236AD"/>
    <w:rsid w:val="00D55385"/>
    <w:rsid w:val="00D60364"/>
    <w:rsid w:val="00D61967"/>
    <w:rsid w:val="00D75DBB"/>
    <w:rsid w:val="00DB3E72"/>
    <w:rsid w:val="00DC0429"/>
    <w:rsid w:val="00DC110F"/>
    <w:rsid w:val="00DE2653"/>
    <w:rsid w:val="00DE5D4E"/>
    <w:rsid w:val="00E2725A"/>
    <w:rsid w:val="00E31A79"/>
    <w:rsid w:val="00E32C37"/>
    <w:rsid w:val="00E332F2"/>
    <w:rsid w:val="00E80268"/>
    <w:rsid w:val="00EE6272"/>
    <w:rsid w:val="00F15D79"/>
    <w:rsid w:val="00F31D39"/>
    <w:rsid w:val="00F35301"/>
    <w:rsid w:val="00F411AD"/>
    <w:rsid w:val="00F50F0C"/>
    <w:rsid w:val="00F60AA4"/>
    <w:rsid w:val="00F7043D"/>
    <w:rsid w:val="00F77BBB"/>
    <w:rsid w:val="00F91AA9"/>
    <w:rsid w:val="00FA1065"/>
    <w:rsid w:val="00FA51C8"/>
    <w:rsid w:val="00FB4130"/>
    <w:rsid w:val="00FB45E0"/>
    <w:rsid w:val="00FD5EDC"/>
    <w:rsid w:val="00FE04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6C6B"/>
    <w:pPr>
      <w:suppressAutoHyphens/>
      <w:spacing w:after="200" w:line="276" w:lineRule="auto"/>
    </w:pPr>
    <w:rPr>
      <w:rFonts w:ascii="Calibri" w:eastAsia="Calibri" w:hAnsi="Calibri"/>
      <w:sz w:val="22"/>
      <w:szCs w:val="22"/>
      <w:lang w:eastAsia="en-US"/>
    </w:rPr>
  </w:style>
  <w:style w:type="paragraph" w:styleId="Titolo2">
    <w:name w:val="heading 2"/>
    <w:basedOn w:val="Normale"/>
    <w:next w:val="Normale"/>
    <w:qFormat/>
    <w:rsid w:val="001B6C6B"/>
    <w:pPr>
      <w:keepNext/>
      <w:keepLines/>
      <w:spacing w:before="200" w:after="0"/>
      <w:outlineLvl w:val="1"/>
    </w:pPr>
    <w:rPr>
      <w:rFonts w:ascii="Cambria" w:eastAsia="Times New Roman" w:hAnsi="Cambria"/>
      <w:b/>
      <w:bCs/>
      <w:color w:val="4F81BD"/>
      <w:sz w:val="26"/>
      <w:szCs w:val="26"/>
    </w:rPr>
  </w:style>
  <w:style w:type="paragraph" w:styleId="Titolo4">
    <w:name w:val="heading 4"/>
    <w:basedOn w:val="Normale"/>
    <w:qFormat/>
    <w:rsid w:val="001B6C6B"/>
    <w:pPr>
      <w:spacing w:before="280" w:after="280" w:line="240" w:lineRule="auto"/>
      <w:outlineLvl w:val="3"/>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B6C6B"/>
  </w:style>
  <w:style w:type="character" w:customStyle="1" w:styleId="Titolo2Carattere">
    <w:name w:val="Titolo 2 Carattere"/>
    <w:basedOn w:val="Carpredefinitoparagrafo1"/>
    <w:rsid w:val="001B6C6B"/>
    <w:rPr>
      <w:rFonts w:ascii="Cambria" w:hAnsi="Cambria" w:cs="Times New Roman"/>
      <w:b/>
      <w:bCs/>
      <w:color w:val="4F81BD"/>
      <w:sz w:val="26"/>
      <w:szCs w:val="26"/>
    </w:rPr>
  </w:style>
  <w:style w:type="character" w:customStyle="1" w:styleId="Titolo4Carattere">
    <w:name w:val="Titolo 4 Carattere"/>
    <w:basedOn w:val="Carpredefinitoparagrafo1"/>
    <w:rsid w:val="001B6C6B"/>
    <w:rPr>
      <w:rFonts w:ascii="Times New Roman" w:hAnsi="Times New Roman" w:cs="Times New Roman"/>
      <w:b/>
      <w:bCs/>
      <w:sz w:val="24"/>
      <w:szCs w:val="24"/>
      <w:lang w:eastAsia="it-IT"/>
    </w:rPr>
  </w:style>
  <w:style w:type="character" w:customStyle="1" w:styleId="TestofumettoCarattere">
    <w:name w:val="Testo fumetto Carattere"/>
    <w:basedOn w:val="Carpredefinitoparagrafo1"/>
    <w:rsid w:val="001B6C6B"/>
    <w:rPr>
      <w:rFonts w:ascii="Tahoma" w:hAnsi="Tahoma" w:cs="Tahoma"/>
      <w:sz w:val="16"/>
      <w:szCs w:val="16"/>
    </w:rPr>
  </w:style>
  <w:style w:type="character" w:customStyle="1" w:styleId="IntestazioneCarattere">
    <w:name w:val="Intestazione Carattere"/>
    <w:basedOn w:val="Carpredefinitoparagrafo1"/>
    <w:rsid w:val="001B6C6B"/>
    <w:rPr>
      <w:rFonts w:cs="Times New Roman"/>
    </w:rPr>
  </w:style>
  <w:style w:type="character" w:customStyle="1" w:styleId="PidipaginaCarattere">
    <w:name w:val="Piè di pagina Carattere"/>
    <w:basedOn w:val="Carpredefinitoparagrafo1"/>
    <w:rsid w:val="001B6C6B"/>
    <w:rPr>
      <w:rFonts w:cs="Times New Roman"/>
    </w:rPr>
  </w:style>
  <w:style w:type="character" w:customStyle="1" w:styleId="apple-converted-space">
    <w:name w:val="apple-converted-space"/>
    <w:basedOn w:val="Carpredefinitoparagrafo1"/>
    <w:rsid w:val="001B6C6B"/>
    <w:rPr>
      <w:rFonts w:cs="Times New Roman"/>
    </w:rPr>
  </w:style>
  <w:style w:type="character" w:styleId="Collegamentoipertestuale">
    <w:name w:val="Hyperlink"/>
    <w:basedOn w:val="Carpredefinitoparagrafo1"/>
    <w:rsid w:val="001B6C6B"/>
    <w:rPr>
      <w:rFonts w:cs="Times New Roman"/>
      <w:color w:val="0066FF"/>
      <w:u w:val="single"/>
    </w:rPr>
  </w:style>
  <w:style w:type="character" w:customStyle="1" w:styleId="TestonotaapidipaginaCarattere">
    <w:name w:val="Testo nota a piè di pagina Carattere"/>
    <w:basedOn w:val="Carpredefinitoparagrafo1"/>
    <w:rsid w:val="001B6C6B"/>
    <w:rPr>
      <w:lang w:eastAsia="en-US"/>
    </w:rPr>
  </w:style>
  <w:style w:type="character" w:customStyle="1" w:styleId="FootnoteCharacters">
    <w:name w:val="Footnote Characters"/>
    <w:basedOn w:val="Carpredefinitoparagrafo1"/>
    <w:rsid w:val="001B6C6B"/>
    <w:rPr>
      <w:vertAlign w:val="superscript"/>
    </w:rPr>
  </w:style>
  <w:style w:type="character" w:styleId="Rimandonotaapidipagina">
    <w:name w:val="footnote reference"/>
    <w:rsid w:val="001B6C6B"/>
    <w:rPr>
      <w:vertAlign w:val="superscript"/>
    </w:rPr>
  </w:style>
  <w:style w:type="character" w:customStyle="1" w:styleId="ListLabel1">
    <w:name w:val="ListLabel 1"/>
    <w:rsid w:val="001B6C6B"/>
    <w:rPr>
      <w:rFonts w:cs="Times New Roman"/>
      <w:b w:val="0"/>
      <w:i w:val="0"/>
      <w:sz w:val="22"/>
    </w:rPr>
  </w:style>
  <w:style w:type="character" w:customStyle="1" w:styleId="ListLabel2">
    <w:name w:val="ListLabel 2"/>
    <w:rsid w:val="001B6C6B"/>
    <w:rPr>
      <w:rFonts w:cs="Times New Roman"/>
    </w:rPr>
  </w:style>
  <w:style w:type="character" w:customStyle="1" w:styleId="ListLabel3">
    <w:name w:val="ListLabel 3"/>
    <w:rsid w:val="001B6C6B"/>
    <w:rPr>
      <w:rFonts w:cs="Times New Roman"/>
    </w:rPr>
  </w:style>
  <w:style w:type="character" w:customStyle="1" w:styleId="ListLabel4">
    <w:name w:val="ListLabel 4"/>
    <w:rsid w:val="001B6C6B"/>
    <w:rPr>
      <w:rFonts w:cs="Times New Roman"/>
    </w:rPr>
  </w:style>
  <w:style w:type="character" w:customStyle="1" w:styleId="ListLabel5">
    <w:name w:val="ListLabel 5"/>
    <w:rsid w:val="001B6C6B"/>
    <w:rPr>
      <w:rFonts w:cs="Times New Roman"/>
    </w:rPr>
  </w:style>
  <w:style w:type="character" w:customStyle="1" w:styleId="ListLabel6">
    <w:name w:val="ListLabel 6"/>
    <w:rsid w:val="001B6C6B"/>
    <w:rPr>
      <w:rFonts w:cs="Times New Roman"/>
    </w:rPr>
  </w:style>
  <w:style w:type="character" w:customStyle="1" w:styleId="ListLabel7">
    <w:name w:val="ListLabel 7"/>
    <w:rsid w:val="001B6C6B"/>
    <w:rPr>
      <w:rFonts w:cs="Times New Roman"/>
    </w:rPr>
  </w:style>
  <w:style w:type="character" w:customStyle="1" w:styleId="ListLabel8">
    <w:name w:val="ListLabel 8"/>
    <w:rsid w:val="001B6C6B"/>
    <w:rPr>
      <w:rFonts w:cs="Times New Roman"/>
    </w:rPr>
  </w:style>
  <w:style w:type="character" w:customStyle="1" w:styleId="ListLabel9">
    <w:name w:val="ListLabel 9"/>
    <w:rsid w:val="001B6C6B"/>
    <w:rPr>
      <w:rFonts w:cs="Times New Roman"/>
    </w:rPr>
  </w:style>
  <w:style w:type="character" w:customStyle="1" w:styleId="ListLabel10">
    <w:name w:val="ListLabel 10"/>
    <w:rsid w:val="001B6C6B"/>
    <w:rPr>
      <w:rFonts w:ascii="Times New Roman" w:hAnsi="Times New Roman" w:cs="Times New Roman"/>
      <w:b/>
      <w:sz w:val="24"/>
      <w:u w:val="single"/>
    </w:rPr>
  </w:style>
  <w:style w:type="character" w:customStyle="1" w:styleId="ListLabel11">
    <w:name w:val="ListLabel 11"/>
    <w:rsid w:val="001B6C6B"/>
    <w:rPr>
      <w:rFonts w:cs="Times New Roman"/>
    </w:rPr>
  </w:style>
  <w:style w:type="character" w:customStyle="1" w:styleId="ListLabel12">
    <w:name w:val="ListLabel 12"/>
    <w:rsid w:val="001B6C6B"/>
    <w:rPr>
      <w:rFonts w:cs="Times New Roman"/>
    </w:rPr>
  </w:style>
  <w:style w:type="character" w:customStyle="1" w:styleId="ListLabel13">
    <w:name w:val="ListLabel 13"/>
    <w:rsid w:val="001B6C6B"/>
    <w:rPr>
      <w:rFonts w:cs="Times New Roman"/>
    </w:rPr>
  </w:style>
  <w:style w:type="character" w:customStyle="1" w:styleId="ListLabel14">
    <w:name w:val="ListLabel 14"/>
    <w:rsid w:val="001B6C6B"/>
    <w:rPr>
      <w:rFonts w:cs="Times New Roman"/>
    </w:rPr>
  </w:style>
  <w:style w:type="character" w:customStyle="1" w:styleId="ListLabel15">
    <w:name w:val="ListLabel 15"/>
    <w:rsid w:val="001B6C6B"/>
    <w:rPr>
      <w:rFonts w:cs="Times New Roman"/>
    </w:rPr>
  </w:style>
  <w:style w:type="character" w:customStyle="1" w:styleId="ListLabel16">
    <w:name w:val="ListLabel 16"/>
    <w:rsid w:val="001B6C6B"/>
    <w:rPr>
      <w:rFonts w:cs="Times New Roman"/>
    </w:rPr>
  </w:style>
  <w:style w:type="character" w:customStyle="1" w:styleId="ListLabel17">
    <w:name w:val="ListLabel 17"/>
    <w:rsid w:val="001B6C6B"/>
    <w:rPr>
      <w:rFonts w:cs="Times New Roman"/>
    </w:rPr>
  </w:style>
  <w:style w:type="character" w:customStyle="1" w:styleId="ListLabel18">
    <w:name w:val="ListLabel 18"/>
    <w:rsid w:val="001B6C6B"/>
    <w:rPr>
      <w:rFonts w:cs="Times New Roman"/>
    </w:rPr>
  </w:style>
  <w:style w:type="character" w:customStyle="1" w:styleId="ListLabel19">
    <w:name w:val="ListLabel 19"/>
    <w:rsid w:val="001B6C6B"/>
    <w:rPr>
      <w:rFonts w:cs="Times New Roman"/>
    </w:rPr>
  </w:style>
  <w:style w:type="character" w:customStyle="1" w:styleId="ListLabel20">
    <w:name w:val="ListLabel 20"/>
    <w:rsid w:val="001B6C6B"/>
    <w:rPr>
      <w:rFonts w:cs="Times New Roman"/>
    </w:rPr>
  </w:style>
  <w:style w:type="character" w:customStyle="1" w:styleId="ListLabel21">
    <w:name w:val="ListLabel 21"/>
    <w:rsid w:val="001B6C6B"/>
    <w:rPr>
      <w:rFonts w:cs="Times New Roman"/>
    </w:rPr>
  </w:style>
  <w:style w:type="character" w:customStyle="1" w:styleId="ListLabel22">
    <w:name w:val="ListLabel 22"/>
    <w:rsid w:val="001B6C6B"/>
    <w:rPr>
      <w:rFonts w:cs="Times New Roman"/>
    </w:rPr>
  </w:style>
  <w:style w:type="character" w:customStyle="1" w:styleId="ListLabel23">
    <w:name w:val="ListLabel 23"/>
    <w:rsid w:val="001B6C6B"/>
    <w:rPr>
      <w:rFonts w:cs="Times New Roman"/>
    </w:rPr>
  </w:style>
  <w:style w:type="character" w:customStyle="1" w:styleId="ListLabel24">
    <w:name w:val="ListLabel 24"/>
    <w:rsid w:val="001B6C6B"/>
    <w:rPr>
      <w:rFonts w:cs="Times New Roman"/>
    </w:rPr>
  </w:style>
  <w:style w:type="character" w:customStyle="1" w:styleId="ListLabel25">
    <w:name w:val="ListLabel 25"/>
    <w:rsid w:val="001B6C6B"/>
    <w:rPr>
      <w:rFonts w:cs="Times New Roman"/>
    </w:rPr>
  </w:style>
  <w:style w:type="character" w:customStyle="1" w:styleId="ListLabel26">
    <w:name w:val="ListLabel 26"/>
    <w:rsid w:val="001B6C6B"/>
    <w:rPr>
      <w:rFonts w:cs="Times New Roman"/>
    </w:rPr>
  </w:style>
  <w:style w:type="character" w:customStyle="1" w:styleId="ListLabel27">
    <w:name w:val="ListLabel 27"/>
    <w:rsid w:val="001B6C6B"/>
    <w:rPr>
      <w:rFonts w:cs="Times New Roman"/>
    </w:rPr>
  </w:style>
  <w:style w:type="character" w:styleId="Rimandonotadichiusura">
    <w:name w:val="endnote reference"/>
    <w:rsid w:val="001B6C6B"/>
    <w:rPr>
      <w:vertAlign w:val="superscript"/>
    </w:rPr>
  </w:style>
  <w:style w:type="character" w:customStyle="1" w:styleId="EndnoteCharacters">
    <w:name w:val="Endnote Characters"/>
    <w:rsid w:val="001B6C6B"/>
  </w:style>
  <w:style w:type="paragraph" w:customStyle="1" w:styleId="Heading">
    <w:name w:val="Heading"/>
    <w:basedOn w:val="Normale"/>
    <w:next w:val="Corpodeltesto"/>
    <w:rsid w:val="001B6C6B"/>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1B6C6B"/>
    <w:pPr>
      <w:spacing w:after="140"/>
    </w:pPr>
  </w:style>
  <w:style w:type="paragraph" w:styleId="Elenco">
    <w:name w:val="List"/>
    <w:basedOn w:val="Corpodeltesto"/>
    <w:rsid w:val="001B6C6B"/>
    <w:rPr>
      <w:rFonts w:cs="Lucida Sans"/>
    </w:rPr>
  </w:style>
  <w:style w:type="paragraph" w:styleId="Didascalia">
    <w:name w:val="caption"/>
    <w:basedOn w:val="Normale"/>
    <w:qFormat/>
    <w:rsid w:val="001B6C6B"/>
    <w:pPr>
      <w:suppressLineNumbers/>
      <w:spacing w:before="120" w:after="120"/>
    </w:pPr>
    <w:rPr>
      <w:rFonts w:cs="Lucida Sans"/>
      <w:i/>
      <w:iCs/>
      <w:sz w:val="24"/>
      <w:szCs w:val="24"/>
    </w:rPr>
  </w:style>
  <w:style w:type="paragraph" w:customStyle="1" w:styleId="Index">
    <w:name w:val="Index"/>
    <w:basedOn w:val="Normale"/>
    <w:rsid w:val="001B6C6B"/>
    <w:pPr>
      <w:suppressLineNumbers/>
    </w:pPr>
    <w:rPr>
      <w:rFonts w:cs="Lucida Sans"/>
    </w:rPr>
  </w:style>
  <w:style w:type="paragraph" w:customStyle="1" w:styleId="Testofumetto1">
    <w:name w:val="Testo fumetto1"/>
    <w:basedOn w:val="Normale"/>
    <w:rsid w:val="001B6C6B"/>
    <w:pPr>
      <w:spacing w:after="0" w:line="240" w:lineRule="auto"/>
    </w:pPr>
    <w:rPr>
      <w:rFonts w:ascii="Tahoma" w:hAnsi="Tahoma" w:cs="Tahoma"/>
      <w:sz w:val="16"/>
      <w:szCs w:val="16"/>
    </w:rPr>
  </w:style>
  <w:style w:type="paragraph" w:styleId="Intestazione">
    <w:name w:val="header"/>
    <w:basedOn w:val="Normale"/>
    <w:rsid w:val="001B6C6B"/>
    <w:pPr>
      <w:tabs>
        <w:tab w:val="center" w:pos="4819"/>
        <w:tab w:val="right" w:pos="9638"/>
      </w:tabs>
      <w:spacing w:after="0" w:line="240" w:lineRule="auto"/>
    </w:pPr>
  </w:style>
  <w:style w:type="paragraph" w:styleId="Pidipagina">
    <w:name w:val="footer"/>
    <w:basedOn w:val="Normale"/>
    <w:rsid w:val="001B6C6B"/>
    <w:pPr>
      <w:tabs>
        <w:tab w:val="center" w:pos="4819"/>
        <w:tab w:val="right" w:pos="9638"/>
      </w:tabs>
      <w:spacing w:after="0" w:line="240" w:lineRule="auto"/>
    </w:pPr>
  </w:style>
  <w:style w:type="paragraph" w:customStyle="1" w:styleId="Paragrafoelenco1">
    <w:name w:val="Paragrafo elenco1"/>
    <w:basedOn w:val="Normale"/>
    <w:rsid w:val="001B6C6B"/>
    <w:pPr>
      <w:ind w:left="720"/>
      <w:contextualSpacing/>
    </w:pPr>
  </w:style>
  <w:style w:type="paragraph" w:customStyle="1" w:styleId="Nessunaspaziatura1">
    <w:name w:val="Nessuna spaziatura1"/>
    <w:rsid w:val="001B6C6B"/>
    <w:pPr>
      <w:suppressAutoHyphens/>
    </w:pPr>
    <w:rPr>
      <w:rFonts w:ascii="Calibri" w:eastAsia="Calibri" w:hAnsi="Calibri"/>
      <w:sz w:val="22"/>
      <w:szCs w:val="22"/>
      <w:lang w:eastAsia="en-US"/>
    </w:rPr>
  </w:style>
  <w:style w:type="paragraph" w:customStyle="1" w:styleId="NormaleWeb1">
    <w:name w:val="Normale (Web)1"/>
    <w:basedOn w:val="Normale"/>
    <w:rsid w:val="001B6C6B"/>
    <w:pPr>
      <w:spacing w:before="280" w:after="280" w:line="240" w:lineRule="auto"/>
    </w:pPr>
    <w:rPr>
      <w:rFonts w:ascii="Times New Roman" w:eastAsia="Times New Roman" w:hAnsi="Times New Roman"/>
      <w:sz w:val="24"/>
      <w:szCs w:val="24"/>
      <w:lang w:eastAsia="it-IT"/>
    </w:rPr>
  </w:style>
  <w:style w:type="paragraph" w:styleId="Testonotaapidipagina">
    <w:name w:val="footnote text"/>
    <w:basedOn w:val="Normale"/>
    <w:rsid w:val="001B6C6B"/>
    <w:pPr>
      <w:spacing w:after="0" w:line="240" w:lineRule="auto"/>
    </w:pPr>
    <w:rPr>
      <w:sz w:val="20"/>
      <w:szCs w:val="20"/>
    </w:rPr>
  </w:style>
  <w:style w:type="paragraph" w:styleId="Nessunaspaziatura">
    <w:name w:val="No Spacing"/>
    <w:uiPriority w:val="1"/>
    <w:qFormat/>
    <w:rsid w:val="006E6212"/>
    <w:pPr>
      <w:widowControl w:val="0"/>
      <w:autoSpaceDE w:val="0"/>
      <w:autoSpaceDN w:val="0"/>
    </w:pPr>
    <w:rPr>
      <w:rFonts w:ascii="Calibri" w:eastAsia="Calibri" w:hAnsi="Calibri" w:cs="Calibri"/>
      <w:sz w:val="22"/>
      <w:szCs w:val="22"/>
      <w:lang w:bidi="it-IT"/>
    </w:rPr>
  </w:style>
  <w:style w:type="paragraph" w:customStyle="1" w:styleId="Default">
    <w:name w:val="Default"/>
    <w:rsid w:val="006E6212"/>
    <w:pPr>
      <w:autoSpaceDE w:val="0"/>
      <w:autoSpaceDN w:val="0"/>
      <w:adjustRightInd w:val="0"/>
    </w:pPr>
    <w:rPr>
      <w:rFonts w:ascii="Bookman Old Style" w:eastAsia="Calibri" w:hAnsi="Bookman Old Style" w:cs="Bookman Old Style"/>
      <w:color w:val="000000"/>
      <w:sz w:val="24"/>
      <w:szCs w:val="24"/>
      <w:lang w:eastAsia="en-US"/>
    </w:rPr>
  </w:style>
  <w:style w:type="paragraph" w:customStyle="1" w:styleId="TableParagraph">
    <w:name w:val="Table Paragraph"/>
    <w:basedOn w:val="Normale"/>
    <w:uiPriority w:val="1"/>
    <w:qFormat/>
    <w:rsid w:val="00066BFF"/>
    <w:pPr>
      <w:widowControl w:val="0"/>
      <w:suppressAutoHyphens w:val="0"/>
      <w:autoSpaceDE w:val="0"/>
      <w:autoSpaceDN w:val="0"/>
      <w:spacing w:after="0" w:line="240" w:lineRule="auto"/>
    </w:pPr>
    <w:rPr>
      <w:rFonts w:ascii="Verdana" w:eastAsia="Verdana" w:hAnsi="Verdana" w:cs="Verdana"/>
      <w:lang w:eastAsia="it-IT" w:bidi="it-IT"/>
    </w:rPr>
  </w:style>
  <w:style w:type="paragraph" w:styleId="Paragrafoelenco">
    <w:name w:val="List Paragraph"/>
    <w:basedOn w:val="Normale"/>
    <w:uiPriority w:val="1"/>
    <w:qFormat/>
    <w:rsid w:val="00066BFF"/>
    <w:pPr>
      <w:suppressAutoHyphens w:val="0"/>
      <w:ind w:left="720"/>
      <w:contextualSpacing/>
    </w:pPr>
  </w:style>
  <w:style w:type="paragraph" w:styleId="NormaleWeb">
    <w:name w:val="Normal (Web)"/>
    <w:basedOn w:val="Normale"/>
    <w:uiPriority w:val="99"/>
    <w:unhideWhenUsed/>
    <w:rsid w:val="00F31D39"/>
    <w:rPr>
      <w:rFonts w:ascii="Times New Roman" w:hAnsi="Times New Roman"/>
      <w:sz w:val="24"/>
      <w:szCs w:val="24"/>
    </w:rPr>
  </w:style>
  <w:style w:type="paragraph" w:styleId="Testofumetto">
    <w:name w:val="Balloon Text"/>
    <w:basedOn w:val="Normale"/>
    <w:link w:val="TestofumettoCarattere1"/>
    <w:uiPriority w:val="99"/>
    <w:semiHidden/>
    <w:unhideWhenUsed/>
    <w:rsid w:val="0016682E"/>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16682E"/>
    <w:rPr>
      <w:rFonts w:ascii="Tahoma" w:eastAsia="Calibri" w:hAnsi="Tahoma" w:cs="Tahoma"/>
      <w:sz w:val="16"/>
      <w:szCs w:val="16"/>
      <w:lang w:eastAsia="en-US"/>
    </w:rPr>
  </w:style>
  <w:style w:type="character" w:styleId="Enfasigrassetto">
    <w:name w:val="Strong"/>
    <w:basedOn w:val="Carpredefinitoparagrafo"/>
    <w:uiPriority w:val="22"/>
    <w:qFormat/>
    <w:rsid w:val="006E17C2"/>
    <w:rPr>
      <w:b/>
      <w:bCs/>
    </w:rPr>
  </w:style>
</w:styles>
</file>

<file path=word/webSettings.xml><?xml version="1.0" encoding="utf-8"?>
<w:webSettings xmlns:r="http://schemas.openxmlformats.org/officeDocument/2006/relationships" xmlns:w="http://schemas.openxmlformats.org/wordprocessingml/2006/main">
  <w:divs>
    <w:div w:id="544491749">
      <w:bodyDiv w:val="1"/>
      <w:marLeft w:val="0"/>
      <w:marRight w:val="0"/>
      <w:marTop w:val="0"/>
      <w:marBottom w:val="0"/>
      <w:divBdr>
        <w:top w:val="none" w:sz="0" w:space="0" w:color="auto"/>
        <w:left w:val="none" w:sz="0" w:space="0" w:color="auto"/>
        <w:bottom w:val="none" w:sz="0" w:space="0" w:color="auto"/>
        <w:right w:val="none" w:sz="0" w:space="0" w:color="auto"/>
      </w:divBdr>
    </w:div>
    <w:div w:id="715278990">
      <w:bodyDiv w:val="1"/>
      <w:marLeft w:val="0"/>
      <w:marRight w:val="0"/>
      <w:marTop w:val="0"/>
      <w:marBottom w:val="0"/>
      <w:divBdr>
        <w:top w:val="none" w:sz="0" w:space="0" w:color="auto"/>
        <w:left w:val="none" w:sz="0" w:space="0" w:color="auto"/>
        <w:bottom w:val="none" w:sz="0" w:space="0" w:color="auto"/>
        <w:right w:val="none" w:sz="0" w:space="0" w:color="auto"/>
      </w:divBdr>
    </w:div>
    <w:div w:id="1550996947">
      <w:bodyDiv w:val="1"/>
      <w:marLeft w:val="0"/>
      <w:marRight w:val="0"/>
      <w:marTop w:val="0"/>
      <w:marBottom w:val="0"/>
      <w:divBdr>
        <w:top w:val="none" w:sz="0" w:space="0" w:color="auto"/>
        <w:left w:val="none" w:sz="0" w:space="0" w:color="auto"/>
        <w:bottom w:val="none" w:sz="0" w:space="0" w:color="auto"/>
        <w:right w:val="none" w:sz="0" w:space="0" w:color="auto"/>
      </w:divBdr>
    </w:div>
    <w:div w:id="16983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17F98-14B4-4827-B63A-4E04DA7B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1047</Words>
  <Characters>5970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dsga</cp:lastModifiedBy>
  <cp:revision>3</cp:revision>
  <cp:lastPrinted>2022-03-23T14:00:00Z</cp:lastPrinted>
  <dcterms:created xsi:type="dcterms:W3CDTF">2022-03-22T12:12:00Z</dcterms:created>
  <dcterms:modified xsi:type="dcterms:W3CDTF">2022-03-23T14:23:00Z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